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09F1F" w14:textId="25E8935B" w:rsidR="0042095B" w:rsidRDefault="00D45D4C" w:rsidP="000C4499">
      <w:pPr>
        <w:pStyle w:val="Heading1"/>
        <w:spacing w:before="240"/>
        <w:jc w:val="center"/>
        <w:rPr>
          <w:sz w:val="28"/>
          <w:szCs w:val="28"/>
        </w:rPr>
      </w:pPr>
      <w:bookmarkStart w:id="0" w:name="_GoBack"/>
      <w:bookmarkEnd w:id="0"/>
      <w:r w:rsidRPr="005C72B7">
        <w:rPr>
          <w:sz w:val="28"/>
          <w:szCs w:val="28"/>
        </w:rPr>
        <w:t xml:space="preserve">Mastering Number </w:t>
      </w:r>
      <w:r w:rsidR="00DB271C">
        <w:rPr>
          <w:sz w:val="28"/>
          <w:szCs w:val="28"/>
        </w:rPr>
        <w:t>–</w:t>
      </w:r>
      <w:r w:rsidR="005C72B7" w:rsidRPr="005C72B7">
        <w:rPr>
          <w:sz w:val="28"/>
          <w:szCs w:val="28"/>
        </w:rPr>
        <w:t xml:space="preserve"> </w:t>
      </w:r>
      <w:r w:rsidR="006132A9">
        <w:rPr>
          <w:sz w:val="28"/>
          <w:szCs w:val="28"/>
        </w:rPr>
        <w:t>Securing Additive Facts beyond Key Stage 1</w:t>
      </w:r>
    </w:p>
    <w:p w14:paraId="623AEC4D" w14:textId="77777777" w:rsidR="003B4745" w:rsidRPr="00CB64BF" w:rsidRDefault="003B4745" w:rsidP="00CB64BF"/>
    <w:tbl>
      <w:tblPr>
        <w:tblStyle w:val="TableGrid"/>
        <w:tblpPr w:leftFromText="180" w:rightFromText="180" w:vertAnchor="page" w:horzAnchor="margin" w:tblpY="3211"/>
        <w:tblW w:w="13603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4961"/>
        <w:gridCol w:w="2268"/>
        <w:gridCol w:w="2835"/>
        <w:gridCol w:w="992"/>
      </w:tblGrid>
      <w:tr w:rsidR="00E31A82" w:rsidRPr="005A6FC3" w14:paraId="1E4E8F6F" w14:textId="5D4C179B" w:rsidTr="002745CE">
        <w:trPr>
          <w:trHeight w:val="486"/>
        </w:trPr>
        <w:tc>
          <w:tcPr>
            <w:tcW w:w="846" w:type="dxa"/>
            <w:shd w:val="clear" w:color="auto" w:fill="E7E6E6" w:themeFill="background2"/>
            <w:vAlign w:val="center"/>
          </w:tcPr>
          <w:p w14:paraId="5EB4F6AC" w14:textId="1B5ED187" w:rsidR="00E31A82" w:rsidRPr="00E31A82" w:rsidRDefault="00E31A82" w:rsidP="000A58C4">
            <w:pPr>
              <w:spacing w:before="0"/>
              <w:jc w:val="center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Block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AC98772" w14:textId="25F570C4" w:rsidR="00E31A82" w:rsidRPr="00E31A82" w:rsidRDefault="00E31A82" w:rsidP="000A58C4">
            <w:pPr>
              <w:spacing w:before="0"/>
              <w:jc w:val="center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Title</w:t>
            </w:r>
          </w:p>
        </w:tc>
        <w:tc>
          <w:tcPr>
            <w:tcW w:w="4961" w:type="dxa"/>
            <w:shd w:val="clear" w:color="auto" w:fill="E7E6E6" w:themeFill="background2"/>
            <w:vAlign w:val="center"/>
          </w:tcPr>
          <w:p w14:paraId="5F67FED9" w14:textId="1FDEBD2A" w:rsidR="00E31A82" w:rsidRPr="00E31A82" w:rsidRDefault="00E31A82" w:rsidP="000A58C4">
            <w:pPr>
              <w:spacing w:before="0"/>
              <w:jc w:val="center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Pupils will: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33A8A6EC" w14:textId="456238EE" w:rsidR="00E31A82" w:rsidRPr="00E31A82" w:rsidRDefault="00E31A82" w:rsidP="000A58C4">
            <w:pPr>
              <w:spacing w:before="0"/>
              <w:jc w:val="center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Links to Ready</w:t>
            </w:r>
            <w:r w:rsidR="009A60DA">
              <w:rPr>
                <w:b/>
                <w:sz w:val="18"/>
                <w:szCs w:val="18"/>
              </w:rPr>
              <w:t>-</w:t>
            </w:r>
            <w:r w:rsidRPr="00E31A82">
              <w:rPr>
                <w:b/>
                <w:sz w:val="18"/>
                <w:szCs w:val="18"/>
              </w:rPr>
              <w:t>to</w:t>
            </w:r>
            <w:r w:rsidR="009A60DA">
              <w:rPr>
                <w:b/>
                <w:sz w:val="18"/>
                <w:szCs w:val="18"/>
              </w:rPr>
              <w:t>-</w:t>
            </w:r>
            <w:r w:rsidRPr="00E31A82">
              <w:rPr>
                <w:b/>
                <w:sz w:val="18"/>
                <w:szCs w:val="18"/>
              </w:rPr>
              <w:t>Progress Criteria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1E1E96BB" w14:textId="7074591A" w:rsidR="00E31A82" w:rsidRPr="00E31A82" w:rsidRDefault="004356DC" w:rsidP="00026364">
            <w:pPr>
              <w:spacing w:befor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this with: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B328806" w14:textId="14AF24AC" w:rsidR="00E31A82" w:rsidRPr="00E31A82" w:rsidRDefault="00E31A82" w:rsidP="000A58C4">
            <w:pPr>
              <w:spacing w:before="0"/>
              <w:jc w:val="center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Number of sessions</w:t>
            </w:r>
          </w:p>
        </w:tc>
      </w:tr>
      <w:tr w:rsidR="00E31A82" w:rsidRPr="005A6FC3" w14:paraId="42719815" w14:textId="1D57FF3C" w:rsidTr="002745CE">
        <w:trPr>
          <w:trHeight w:val="1093"/>
        </w:trPr>
        <w:tc>
          <w:tcPr>
            <w:tcW w:w="846" w:type="dxa"/>
            <w:vAlign w:val="center"/>
          </w:tcPr>
          <w:p w14:paraId="1609333C" w14:textId="3FE089EE" w:rsidR="00E31A82" w:rsidRPr="00E31A82" w:rsidRDefault="00E31A82" w:rsidP="00584B1B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45A922F0" w14:textId="77777777" w:rsidR="00E31A82" w:rsidRDefault="00E31A82" w:rsidP="00584B1B">
            <w:pPr>
              <w:jc w:val="center"/>
              <w:rPr>
                <w:sz w:val="18"/>
                <w:szCs w:val="18"/>
              </w:rPr>
            </w:pPr>
            <w:r w:rsidRPr="00E31A82">
              <w:rPr>
                <w:sz w:val="18"/>
                <w:szCs w:val="18"/>
              </w:rPr>
              <w:t>Securing understanding of the additive relationship</w:t>
            </w:r>
          </w:p>
          <w:p w14:paraId="1A57A127" w14:textId="77777777" w:rsidR="003B4745" w:rsidRDefault="003B4745" w:rsidP="00584B1B">
            <w:pPr>
              <w:jc w:val="center"/>
              <w:rPr>
                <w:sz w:val="18"/>
                <w:szCs w:val="18"/>
              </w:rPr>
            </w:pPr>
          </w:p>
          <w:p w14:paraId="27624C7A" w14:textId="77777777" w:rsidR="00965287" w:rsidRDefault="00965287" w:rsidP="00584B1B">
            <w:pPr>
              <w:jc w:val="center"/>
              <w:rPr>
                <w:sz w:val="18"/>
                <w:szCs w:val="18"/>
              </w:rPr>
            </w:pPr>
          </w:p>
          <w:p w14:paraId="223F1C56" w14:textId="032BBB60" w:rsidR="00965287" w:rsidRPr="00E31A82" w:rsidRDefault="00965287" w:rsidP="00584B1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1" w:type="dxa"/>
          </w:tcPr>
          <w:p w14:paraId="59B9CB39" w14:textId="4AF22463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Use the language of ‘part’ and ‘whole’ when describing the numbers in a part-part-whole diagram </w:t>
            </w:r>
          </w:p>
          <w:p w14:paraId="7281485B" w14:textId="5CB90E40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Secure the language related to addition and subtraction equations: </w:t>
            </w:r>
            <w:r w:rsidRPr="00E31A82">
              <w:rPr>
                <w:bCs/>
                <w:i/>
                <w:iCs/>
                <w:sz w:val="18"/>
                <w:szCs w:val="18"/>
              </w:rPr>
              <w:t>addend; sum; minuend; subtrahend</w:t>
            </w:r>
            <w:r w:rsidR="00EC3F98">
              <w:rPr>
                <w:bCs/>
                <w:i/>
                <w:iCs/>
                <w:sz w:val="18"/>
                <w:szCs w:val="18"/>
              </w:rPr>
              <w:t>;</w:t>
            </w:r>
            <w:r w:rsidRPr="00E31A82">
              <w:rPr>
                <w:bCs/>
                <w:i/>
                <w:iCs/>
                <w:sz w:val="18"/>
                <w:szCs w:val="18"/>
              </w:rPr>
              <w:t xml:space="preserve"> difference </w:t>
            </w:r>
            <w:r w:rsidRPr="00E31A82">
              <w:rPr>
                <w:bCs/>
                <w:sz w:val="18"/>
                <w:szCs w:val="18"/>
              </w:rPr>
              <w:t>and relate this to</w:t>
            </w:r>
            <w:r w:rsidR="00D45EAF">
              <w:rPr>
                <w:bCs/>
                <w:sz w:val="18"/>
                <w:szCs w:val="18"/>
              </w:rPr>
              <w:t xml:space="preserve"> the</w:t>
            </w:r>
            <w:r w:rsidRPr="00E31A82">
              <w:rPr>
                <w:bCs/>
                <w:sz w:val="18"/>
                <w:szCs w:val="18"/>
              </w:rPr>
              <w:t xml:space="preserve"> </w:t>
            </w:r>
            <w:r w:rsidRPr="00E31A82">
              <w:rPr>
                <w:bCs/>
                <w:i/>
                <w:iCs/>
                <w:sz w:val="18"/>
                <w:szCs w:val="18"/>
              </w:rPr>
              <w:t xml:space="preserve">whole </w:t>
            </w:r>
            <w:r w:rsidRPr="00E31A82">
              <w:rPr>
                <w:bCs/>
                <w:sz w:val="18"/>
                <w:szCs w:val="18"/>
              </w:rPr>
              <w:t>and</w:t>
            </w:r>
            <w:r w:rsidR="00D45EAF">
              <w:rPr>
                <w:bCs/>
                <w:sz w:val="18"/>
                <w:szCs w:val="18"/>
              </w:rPr>
              <w:t xml:space="preserve"> the</w:t>
            </w:r>
            <w:r w:rsidRPr="00E31A82">
              <w:rPr>
                <w:bCs/>
                <w:sz w:val="18"/>
                <w:szCs w:val="18"/>
              </w:rPr>
              <w:t xml:space="preserve"> </w:t>
            </w:r>
            <w:r w:rsidRPr="00E31A82">
              <w:rPr>
                <w:bCs/>
                <w:i/>
                <w:iCs/>
                <w:sz w:val="18"/>
                <w:szCs w:val="18"/>
              </w:rPr>
              <w:t>parts</w:t>
            </w:r>
          </w:p>
          <w:p w14:paraId="4C55875F" w14:textId="40A093E8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spacing w:after="24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Write the full set of 8 addition and subtraction equations to match a part-part-whole diagram</w:t>
            </w:r>
            <w:r w:rsidR="00FA253F">
              <w:rPr>
                <w:bCs/>
                <w:sz w:val="18"/>
                <w:szCs w:val="18"/>
              </w:rPr>
              <w:t xml:space="preserve"> or</w:t>
            </w:r>
            <w:r w:rsidRPr="00E31A82">
              <w:rPr>
                <w:bCs/>
                <w:sz w:val="18"/>
                <w:szCs w:val="18"/>
              </w:rPr>
              <w:t xml:space="preserve"> bar model</w:t>
            </w:r>
          </w:p>
          <w:p w14:paraId="398196BC" w14:textId="77777777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Vary the position of the equals symbol, understanding this as a symbol of </w:t>
            </w:r>
            <w:r w:rsidRPr="00E31A82">
              <w:rPr>
                <w:bCs/>
                <w:i/>
                <w:iCs/>
                <w:sz w:val="18"/>
                <w:szCs w:val="18"/>
              </w:rPr>
              <w:t>equality</w:t>
            </w:r>
            <w:r w:rsidRPr="00E31A82">
              <w:rPr>
                <w:bCs/>
                <w:sz w:val="18"/>
                <w:szCs w:val="18"/>
              </w:rPr>
              <w:t xml:space="preserve">  </w:t>
            </w:r>
          </w:p>
          <w:p w14:paraId="5A093CBE" w14:textId="77777777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spacing w:after="24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Compare part-part-whole diagrams and bar models, understanding that both of these represent the additive relationship between the whole and the parts</w:t>
            </w:r>
          </w:p>
          <w:p w14:paraId="79FF50B2" w14:textId="78588B41" w:rsidR="00E31A82" w:rsidRPr="00E31A82" w:rsidRDefault="00E31A82" w:rsidP="00584B1B">
            <w:pPr>
              <w:pStyle w:val="ListParagraph"/>
              <w:numPr>
                <w:ilvl w:val="0"/>
                <w:numId w:val="19"/>
              </w:numPr>
              <w:spacing w:after="240"/>
              <w:rPr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Rearrange equations to find missing sums, addends, differences, subtrahends or minuends </w:t>
            </w:r>
          </w:p>
        </w:tc>
        <w:tc>
          <w:tcPr>
            <w:tcW w:w="2268" w:type="dxa"/>
          </w:tcPr>
          <w:p w14:paraId="60A7C0AA" w14:textId="3EDAEB90" w:rsidR="00E31A82" w:rsidRPr="00E31A82" w:rsidRDefault="00E31A82" w:rsidP="00AD69B6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3AS-3</w:t>
            </w:r>
          </w:p>
          <w:p w14:paraId="49DB264D" w14:textId="77777777" w:rsidR="00E31A82" w:rsidRPr="00E31A82" w:rsidRDefault="00E31A82" w:rsidP="00584B1B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Manipulate the additive relationship: </w:t>
            </w:r>
          </w:p>
          <w:p w14:paraId="0C35A91D" w14:textId="20D5EC68" w:rsidR="00E31A82" w:rsidRPr="00E31A82" w:rsidRDefault="00E31A82" w:rsidP="00584B1B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Understand the inverse relationship between addition and subtraction, and how both these relate to the part-part-whole structure.</w:t>
            </w:r>
          </w:p>
          <w:p w14:paraId="53A84231" w14:textId="411CE343" w:rsidR="00E31A82" w:rsidRPr="00E31A82" w:rsidRDefault="00E31A82" w:rsidP="00584B1B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Understand and use the commutative property of addition, and understand the related property for subtraction.</w:t>
            </w:r>
          </w:p>
        </w:tc>
        <w:tc>
          <w:tcPr>
            <w:tcW w:w="2835" w:type="dxa"/>
          </w:tcPr>
          <w:p w14:paraId="53A69CB5" w14:textId="55BFC545" w:rsidR="00E31A82" w:rsidRPr="00E31A82" w:rsidRDefault="004356DC" w:rsidP="004356D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All pupils in Year 3</w:t>
            </w:r>
          </w:p>
        </w:tc>
        <w:tc>
          <w:tcPr>
            <w:tcW w:w="992" w:type="dxa"/>
            <w:vAlign w:val="center"/>
          </w:tcPr>
          <w:p w14:paraId="53E76D00" w14:textId="5750D921" w:rsidR="00E31A82" w:rsidRPr="00E31A82" w:rsidRDefault="00E31A82" w:rsidP="00584B1B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12</w:t>
            </w:r>
          </w:p>
        </w:tc>
      </w:tr>
      <w:tr w:rsidR="00E31A82" w:rsidRPr="005A6FC3" w14:paraId="6303B04C" w14:textId="77777777" w:rsidTr="002745CE">
        <w:trPr>
          <w:trHeight w:val="127"/>
        </w:trPr>
        <w:tc>
          <w:tcPr>
            <w:tcW w:w="846" w:type="dxa"/>
            <w:vAlign w:val="center"/>
          </w:tcPr>
          <w:p w14:paraId="0680C856" w14:textId="1F8F3F22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15924E3B" w14:textId="2189C7EA" w:rsidR="00E31A82" w:rsidRPr="00E31A82" w:rsidRDefault="00E31A82" w:rsidP="00015477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Composition and securing additive facts: within 5</w:t>
            </w:r>
          </w:p>
        </w:tc>
        <w:tc>
          <w:tcPr>
            <w:tcW w:w="4961" w:type="dxa"/>
          </w:tcPr>
          <w:p w14:paraId="79E9A2D2" w14:textId="77777777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their understanding that addition is commutative</w:t>
            </w:r>
          </w:p>
          <w:p w14:paraId="7722541B" w14:textId="490D7982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their understanding of the composition of 3, 4 and 5, working systematically to find all the ways that these numbers can be composed</w:t>
            </w:r>
          </w:p>
          <w:p w14:paraId="7EFD2605" w14:textId="7703857E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lastRenderedPageBreak/>
              <w:t xml:space="preserve">Explore the relationship between the addends in a set of facts with the same sum, identifying and explaining the ‘1 more/1 less’ pattern </w:t>
            </w:r>
          </w:p>
          <w:p w14:paraId="39B8C530" w14:textId="68E6974D" w:rsidR="00E31A82" w:rsidRPr="00E31A82" w:rsidRDefault="00E31A82" w:rsidP="00357AAA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Apply knowledge of the composition of 3, 4 and 5 to identify when a pair of addends has a given sum</w:t>
            </w:r>
          </w:p>
          <w:p w14:paraId="132EE49A" w14:textId="24D0DC42" w:rsidR="00E31A82" w:rsidRPr="00E31A82" w:rsidRDefault="00E31A82" w:rsidP="00357AAA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Identify missing addends in addition equations</w:t>
            </w:r>
          </w:p>
          <w:p w14:paraId="26C71C9F" w14:textId="6D691905" w:rsidR="00E31A82" w:rsidRPr="00E31A82" w:rsidRDefault="00E31A82" w:rsidP="00357AAA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Identify the difference in subtraction equations, relating this to a missing part/missing addend</w:t>
            </w:r>
          </w:p>
          <w:p w14:paraId="642F6583" w14:textId="4BD0742A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Practise recalling addition and subtraction facts within 5 to develop automaticity</w:t>
            </w:r>
          </w:p>
          <w:p w14:paraId="28CFEFBF" w14:textId="3AA57CD7" w:rsidR="00E31A82" w:rsidRPr="00E31A82" w:rsidRDefault="00E31A82" w:rsidP="0085081E">
            <w:pPr>
              <w:pStyle w:val="ListParagraph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5FCE290D" w14:textId="77777777" w:rsidR="00E31A82" w:rsidRPr="00E31A82" w:rsidRDefault="00E31A82" w:rsidP="002C7B17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lastRenderedPageBreak/>
              <w:t>2NF-1</w:t>
            </w:r>
          </w:p>
          <w:p w14:paraId="4C2D42B6" w14:textId="5936AB5B" w:rsidR="00E31A82" w:rsidRPr="00E31A82" w:rsidRDefault="00E31A82" w:rsidP="002C7B17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Secure fluency in addition and subtraction </w:t>
            </w:r>
            <w:r w:rsidRPr="00E31A82">
              <w:rPr>
                <w:bCs/>
                <w:sz w:val="18"/>
                <w:szCs w:val="18"/>
              </w:rPr>
              <w:lastRenderedPageBreak/>
              <w:t>facts within 10, through continued practice.</w:t>
            </w:r>
          </w:p>
        </w:tc>
        <w:tc>
          <w:tcPr>
            <w:tcW w:w="2835" w:type="dxa"/>
          </w:tcPr>
          <w:p w14:paraId="40A3582A" w14:textId="11273866" w:rsidR="00E31A82" w:rsidRDefault="00D0654E" w:rsidP="00D0654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 xml:space="preserve">Pupils who: </w:t>
            </w:r>
          </w:p>
          <w:p w14:paraId="43ADC0FC" w14:textId="67ED9B69" w:rsidR="00D0654E" w:rsidRDefault="00D0654E" w:rsidP="00D0654E">
            <w:pPr>
              <w:pStyle w:val="ListParagraph"/>
              <w:numPr>
                <w:ilvl w:val="0"/>
                <w:numId w:val="21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are not yet secure in their understanding that addition is commutative</w:t>
            </w:r>
            <w:r w:rsidR="00143FD9">
              <w:rPr>
                <w:bCs/>
                <w:sz w:val="18"/>
                <w:szCs w:val="18"/>
              </w:rPr>
              <w:t xml:space="preserve"> </w:t>
            </w:r>
            <w:r w:rsidR="008D7C55">
              <w:rPr>
                <w:bCs/>
                <w:sz w:val="18"/>
                <w:szCs w:val="18"/>
              </w:rPr>
              <w:t>so do not</w:t>
            </w:r>
            <w:r w:rsidR="00C5637C">
              <w:rPr>
                <w:bCs/>
                <w:sz w:val="18"/>
                <w:szCs w:val="18"/>
              </w:rPr>
              <w:t xml:space="preserve"> </w:t>
            </w:r>
            <w:r w:rsidR="00143FD9">
              <w:rPr>
                <w:bCs/>
                <w:sz w:val="18"/>
                <w:szCs w:val="18"/>
              </w:rPr>
              <w:lastRenderedPageBreak/>
              <w:t>use this to recall facts with addends in either order</w:t>
            </w:r>
          </w:p>
          <w:p w14:paraId="3B587E75" w14:textId="46EBA61F" w:rsidR="00421ED1" w:rsidRDefault="00421ED1" w:rsidP="00D0654E">
            <w:pPr>
              <w:pStyle w:val="ListParagraph"/>
              <w:numPr>
                <w:ilvl w:val="0"/>
                <w:numId w:val="21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not link their understanding of how numbers can be composed with addition </w:t>
            </w:r>
            <w:r w:rsidRPr="00E91AC7">
              <w:rPr>
                <w:b/>
                <w:sz w:val="18"/>
                <w:szCs w:val="18"/>
              </w:rPr>
              <w:t xml:space="preserve">and </w:t>
            </w:r>
            <w:r>
              <w:rPr>
                <w:bCs/>
                <w:sz w:val="18"/>
                <w:szCs w:val="18"/>
              </w:rPr>
              <w:t>subtraction facts</w:t>
            </w:r>
          </w:p>
          <w:p w14:paraId="6EEE57DB" w14:textId="402113CB" w:rsidR="00D0654E" w:rsidRDefault="00421ED1" w:rsidP="00D0654E">
            <w:pPr>
              <w:pStyle w:val="ListParagraph"/>
              <w:numPr>
                <w:ilvl w:val="0"/>
                <w:numId w:val="21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cannot yet automatically recall addition and subtraction facts within 5</w:t>
            </w:r>
            <w:r w:rsidR="00E91AC7">
              <w:rPr>
                <w:bCs/>
                <w:sz w:val="18"/>
                <w:szCs w:val="18"/>
              </w:rPr>
              <w:t xml:space="preserve"> </w:t>
            </w:r>
          </w:p>
          <w:p w14:paraId="6E04A28E" w14:textId="7D0F232B" w:rsidR="00421ED1" w:rsidRPr="00D0654E" w:rsidRDefault="00E91AC7" w:rsidP="00D0654E">
            <w:pPr>
              <w:pStyle w:val="ListParagraph"/>
              <w:numPr>
                <w:ilvl w:val="0"/>
                <w:numId w:val="21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revert to counting strategies when </w:t>
            </w:r>
            <w:r w:rsidR="0014119B">
              <w:rPr>
                <w:bCs/>
                <w:sz w:val="18"/>
                <w:szCs w:val="18"/>
              </w:rPr>
              <w:t>finding a sum or difference</w:t>
            </w:r>
            <w:r w:rsidR="00D60F6C">
              <w:rPr>
                <w:bCs/>
                <w:sz w:val="18"/>
                <w:szCs w:val="18"/>
              </w:rPr>
              <w:t xml:space="preserve"> when adding or subtracting</w:t>
            </w:r>
          </w:p>
        </w:tc>
        <w:tc>
          <w:tcPr>
            <w:tcW w:w="992" w:type="dxa"/>
            <w:vAlign w:val="center"/>
          </w:tcPr>
          <w:p w14:paraId="7F650F2A" w14:textId="6F6AC496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lastRenderedPageBreak/>
              <w:t>12</w:t>
            </w:r>
          </w:p>
        </w:tc>
      </w:tr>
      <w:tr w:rsidR="00E31A82" w:rsidRPr="005A6FC3" w14:paraId="5D41404D" w14:textId="77777777" w:rsidTr="002745CE">
        <w:trPr>
          <w:trHeight w:val="557"/>
        </w:trPr>
        <w:tc>
          <w:tcPr>
            <w:tcW w:w="846" w:type="dxa"/>
            <w:vAlign w:val="center"/>
          </w:tcPr>
          <w:p w14:paraId="45DF482F" w14:textId="4F465B6E" w:rsidR="00E31A82" w:rsidRPr="00E31A82" w:rsidRDefault="00E31A82" w:rsidP="00E91AC7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21E1044C" w14:textId="47CA2114" w:rsidR="00E31A82" w:rsidRPr="00E31A82" w:rsidRDefault="00E31A82" w:rsidP="00E91AC7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Structures within 10</w:t>
            </w:r>
          </w:p>
        </w:tc>
        <w:tc>
          <w:tcPr>
            <w:tcW w:w="4961" w:type="dxa"/>
          </w:tcPr>
          <w:p w14:paraId="1BBFB77C" w14:textId="77777777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Explore the addition table of facts within 10</w:t>
            </w:r>
          </w:p>
          <w:p w14:paraId="22067C88" w14:textId="7583FF1B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Practise recalling previously</w:t>
            </w:r>
            <w:r w:rsidR="005F660B">
              <w:rPr>
                <w:bCs/>
                <w:sz w:val="18"/>
                <w:szCs w:val="18"/>
              </w:rPr>
              <w:t>-</w:t>
            </w:r>
            <w:r w:rsidRPr="00E31A82">
              <w:rPr>
                <w:bCs/>
                <w:sz w:val="18"/>
                <w:szCs w:val="18"/>
              </w:rPr>
              <w:t>learnt facts (within 5)</w:t>
            </w:r>
          </w:p>
          <w:p w14:paraId="515DEA88" w14:textId="77777777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Identify odd and even numbers</w:t>
            </w:r>
          </w:p>
          <w:p w14:paraId="105CD306" w14:textId="66B44BBA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</w:t>
            </w:r>
            <w:r w:rsidRPr="00E31A82">
              <w:rPr>
                <w:sz w:val="18"/>
                <w:szCs w:val="18"/>
              </w:rPr>
              <w:t>dentify that even numbers can be composed of EITHER a pair of even numbers or a pair of odd numbers</w:t>
            </w:r>
            <w:r w:rsidRPr="00E31A82">
              <w:rPr>
                <w:bCs/>
                <w:sz w:val="18"/>
                <w:szCs w:val="18"/>
              </w:rPr>
              <w:t xml:space="preserve"> and reason that the sum of </w:t>
            </w:r>
            <w:r w:rsidR="00D90063">
              <w:rPr>
                <w:bCs/>
                <w:sz w:val="18"/>
                <w:szCs w:val="18"/>
              </w:rPr>
              <w:t xml:space="preserve">a </w:t>
            </w:r>
            <w:r w:rsidRPr="00E31A82">
              <w:rPr>
                <w:bCs/>
                <w:sz w:val="18"/>
                <w:szCs w:val="18"/>
              </w:rPr>
              <w:t>pair of odd</w:t>
            </w:r>
            <w:r w:rsidR="00D90063">
              <w:rPr>
                <w:bCs/>
                <w:sz w:val="18"/>
                <w:szCs w:val="18"/>
              </w:rPr>
              <w:t xml:space="preserve"> numbers</w:t>
            </w:r>
            <w:r w:rsidR="00710F21">
              <w:rPr>
                <w:bCs/>
                <w:sz w:val="18"/>
                <w:szCs w:val="18"/>
              </w:rPr>
              <w:t xml:space="preserve"> or a pair of</w:t>
            </w:r>
            <w:r w:rsidRPr="00E31A82">
              <w:rPr>
                <w:bCs/>
                <w:sz w:val="18"/>
                <w:szCs w:val="18"/>
              </w:rPr>
              <w:t xml:space="preserve"> even number</w:t>
            </w:r>
            <w:r w:rsidR="00710F21">
              <w:rPr>
                <w:bCs/>
                <w:sz w:val="18"/>
                <w:szCs w:val="18"/>
              </w:rPr>
              <w:t>s</w:t>
            </w:r>
            <w:r w:rsidRPr="00E31A82">
              <w:rPr>
                <w:bCs/>
                <w:sz w:val="18"/>
                <w:szCs w:val="18"/>
              </w:rPr>
              <w:t xml:space="preserve"> must be even</w:t>
            </w:r>
          </w:p>
          <w:p w14:paraId="5D330EE0" w14:textId="628E03CC" w:rsid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Connect the composition of even numbers to doubles</w:t>
            </w:r>
          </w:p>
          <w:p w14:paraId="6ECE9C78" w14:textId="7F378190" w:rsidR="005F3EB9" w:rsidRPr="00E31A82" w:rsidRDefault="00F5412C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Use knowledge of doubles to subtract when the minuend is double the value of the subtrahend</w:t>
            </w:r>
          </w:p>
          <w:p w14:paraId="43CB23CE" w14:textId="396011CA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</w:t>
            </w:r>
            <w:r w:rsidRPr="00E31A82">
              <w:rPr>
                <w:sz w:val="18"/>
                <w:szCs w:val="18"/>
              </w:rPr>
              <w:t>dentify that</w:t>
            </w:r>
            <w:r w:rsidRPr="00E31A82">
              <w:rPr>
                <w:bCs/>
                <w:sz w:val="18"/>
                <w:szCs w:val="18"/>
              </w:rPr>
              <w:t xml:space="preserve"> odd</w:t>
            </w:r>
            <w:r w:rsidRPr="00E31A82">
              <w:rPr>
                <w:sz w:val="18"/>
                <w:szCs w:val="18"/>
              </w:rPr>
              <w:t xml:space="preserve"> numbers can be composed of </w:t>
            </w:r>
            <w:r w:rsidRPr="00E31A82">
              <w:rPr>
                <w:bCs/>
                <w:sz w:val="18"/>
                <w:szCs w:val="18"/>
              </w:rPr>
              <w:t>one odd part or one even part, and reason that the sum of an odd or even number must be odd</w:t>
            </w:r>
          </w:p>
          <w:p w14:paraId="506EAD8D" w14:textId="7CC567FC" w:rsidR="00E31A82" w:rsidRPr="00E31A82" w:rsidRDefault="00E31A82" w:rsidP="00E91AC7">
            <w:pPr>
              <w:pStyle w:val="ListParagraph"/>
              <w:numPr>
                <w:ilvl w:val="0"/>
                <w:numId w:val="19"/>
              </w:numPr>
              <w:spacing w:after="240"/>
              <w:rPr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Identify that the numbers 6 to 9 all have 5 as a part, and connect this to addition and subtraction facts </w:t>
            </w:r>
          </w:p>
        </w:tc>
        <w:tc>
          <w:tcPr>
            <w:tcW w:w="2268" w:type="dxa"/>
          </w:tcPr>
          <w:p w14:paraId="73BC7A3E" w14:textId="77777777" w:rsidR="00E31A82" w:rsidRPr="00E31A82" w:rsidRDefault="00E31A82" w:rsidP="00E91AC7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2NF-1</w:t>
            </w:r>
          </w:p>
          <w:p w14:paraId="4104E12D" w14:textId="6223928A" w:rsidR="00E31A82" w:rsidRPr="00E31A82" w:rsidRDefault="00E31A82" w:rsidP="00E91AC7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within 10, through continued practice.</w:t>
            </w:r>
          </w:p>
        </w:tc>
        <w:tc>
          <w:tcPr>
            <w:tcW w:w="2835" w:type="dxa"/>
          </w:tcPr>
          <w:p w14:paraId="1CB78E27" w14:textId="77777777" w:rsidR="00E31A82" w:rsidRDefault="00E91AC7" w:rsidP="00E91AC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Pupils who:</w:t>
            </w:r>
          </w:p>
          <w:p w14:paraId="2006AD7D" w14:textId="5D0D60D3" w:rsidR="00E91AC7" w:rsidRDefault="005E1BD7" w:rsidP="00E91AC7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are not yet secure in their understanding </w:t>
            </w:r>
            <w:r w:rsidR="001172F0">
              <w:rPr>
                <w:bCs/>
                <w:sz w:val="18"/>
                <w:szCs w:val="18"/>
              </w:rPr>
              <w:t xml:space="preserve">that 2 odd numbers/ 2 even numbers sum to an even number, and an odd </w:t>
            </w:r>
            <w:r w:rsidR="00F245AD">
              <w:rPr>
                <w:bCs/>
                <w:sz w:val="18"/>
                <w:szCs w:val="18"/>
              </w:rPr>
              <w:t>number plus an even number sum to an odd number</w:t>
            </w:r>
          </w:p>
          <w:p w14:paraId="6911BF34" w14:textId="623CAFCD" w:rsidR="00EB6716" w:rsidRDefault="009D55BA" w:rsidP="00E91AC7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cannot yet automatically recall doubles and halves within 10</w:t>
            </w:r>
          </w:p>
          <w:p w14:paraId="7C23B5AD" w14:textId="12FA906F" w:rsidR="00F746AD" w:rsidRDefault="005E5C66" w:rsidP="00E91AC7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not </w:t>
            </w:r>
            <w:r w:rsidR="009D55BA">
              <w:rPr>
                <w:bCs/>
                <w:sz w:val="18"/>
                <w:szCs w:val="18"/>
              </w:rPr>
              <w:t xml:space="preserve">use </w:t>
            </w:r>
            <w:r w:rsidR="006C178A">
              <w:rPr>
                <w:bCs/>
                <w:sz w:val="18"/>
                <w:szCs w:val="18"/>
              </w:rPr>
              <w:t>knowledge of doubles</w:t>
            </w:r>
            <w:r w:rsidR="009D55BA">
              <w:rPr>
                <w:bCs/>
                <w:sz w:val="18"/>
                <w:szCs w:val="18"/>
              </w:rPr>
              <w:t xml:space="preserve"> to subtract when the minuend is double the value of the subtrahend</w:t>
            </w:r>
          </w:p>
          <w:p w14:paraId="737AFC55" w14:textId="0F693E38" w:rsidR="009D55BA" w:rsidRPr="00E91AC7" w:rsidRDefault="008F06E8" w:rsidP="00E91AC7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recall the composition of </w:t>
            </w:r>
            <w:r w:rsidR="00F3115B">
              <w:rPr>
                <w:bCs/>
                <w:sz w:val="18"/>
                <w:szCs w:val="18"/>
              </w:rPr>
              <w:t>each of 6, 7, 8, 9 and 10, when 5 is a part</w:t>
            </w:r>
            <w:r w:rsidR="00DF1BDC">
              <w:rPr>
                <w:bCs/>
                <w:sz w:val="18"/>
                <w:szCs w:val="18"/>
              </w:rPr>
              <w:t>, and connect this to related addition and subtraction facts</w:t>
            </w:r>
            <w:r w:rsidR="0035668A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733F44D9" w14:textId="21FC6B4C" w:rsidR="00E31A82" w:rsidRPr="00E31A82" w:rsidRDefault="00197FDF" w:rsidP="00E91AC7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</w:tr>
      <w:tr w:rsidR="00E31A82" w:rsidRPr="005A6FC3" w14:paraId="66E087AB" w14:textId="77777777" w:rsidTr="002745CE">
        <w:trPr>
          <w:trHeight w:val="1093"/>
        </w:trPr>
        <w:tc>
          <w:tcPr>
            <w:tcW w:w="846" w:type="dxa"/>
            <w:vAlign w:val="center"/>
          </w:tcPr>
          <w:p w14:paraId="3612B91C" w14:textId="592E6121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07543331" w14:textId="0AB05550" w:rsidR="00E31A82" w:rsidRPr="00E31A82" w:rsidRDefault="00E31A82" w:rsidP="00015477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Composition and securing additive facts: 6 to 10</w:t>
            </w:r>
          </w:p>
        </w:tc>
        <w:tc>
          <w:tcPr>
            <w:tcW w:w="4961" w:type="dxa"/>
          </w:tcPr>
          <w:p w14:paraId="51099E48" w14:textId="77777777" w:rsidR="00E31A82" w:rsidRPr="00E31A82" w:rsidRDefault="00E31A82" w:rsidP="004D530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Explore the addition table of facts within 10</w:t>
            </w:r>
          </w:p>
          <w:p w14:paraId="6FA3F944" w14:textId="77777777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their understanding of the composition of each of the numbers 6 to 10</w:t>
            </w:r>
          </w:p>
          <w:p w14:paraId="5D98E2CE" w14:textId="77777777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Connect the composition of 6 to 10 with both addition and subtraction facts</w:t>
            </w:r>
          </w:p>
          <w:p w14:paraId="45CC54D9" w14:textId="77777777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Practise recalling sums and differences to develop automaticity within 10</w:t>
            </w:r>
          </w:p>
          <w:p w14:paraId="05A442AA" w14:textId="77777777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Apply additive facts within 10 to addition and subtraction calculations to 100, working </w:t>
            </w:r>
            <w:r w:rsidRPr="00E31A82">
              <w:rPr>
                <w:bCs/>
                <w:i/>
                <w:iCs/>
                <w:sz w:val="18"/>
                <w:szCs w:val="18"/>
              </w:rPr>
              <w:t>within</w:t>
            </w:r>
            <w:r w:rsidRPr="00E31A82">
              <w:rPr>
                <w:bCs/>
                <w:sz w:val="18"/>
                <w:szCs w:val="18"/>
              </w:rPr>
              <w:t xml:space="preserve"> 10s boundaries </w:t>
            </w:r>
          </w:p>
          <w:p w14:paraId="443C89A9" w14:textId="09010FDE" w:rsidR="00E31A82" w:rsidRPr="00E31A82" w:rsidRDefault="00E31A82" w:rsidP="00E617A8">
            <w:pPr>
              <w:pStyle w:val="ListParagraph"/>
              <w:numPr>
                <w:ilvl w:val="0"/>
                <w:numId w:val="19"/>
              </w:numPr>
              <w:spacing w:after="240"/>
              <w:rPr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Apply additive facts within 10 to addition and subtraction calculations to 100, working with multiples of 10 </w:t>
            </w:r>
          </w:p>
        </w:tc>
        <w:tc>
          <w:tcPr>
            <w:tcW w:w="2268" w:type="dxa"/>
          </w:tcPr>
          <w:p w14:paraId="341B844A" w14:textId="77777777" w:rsidR="00E31A82" w:rsidRPr="00E31A82" w:rsidRDefault="00E31A82" w:rsidP="00FD2558">
            <w:pPr>
              <w:spacing w:before="0"/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2NF-1</w:t>
            </w:r>
          </w:p>
          <w:p w14:paraId="6482E530" w14:textId="77777777" w:rsidR="00E31A82" w:rsidRDefault="00E31A82" w:rsidP="00FD2558">
            <w:pPr>
              <w:spacing w:before="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within 10, through continued practice.</w:t>
            </w:r>
          </w:p>
          <w:p w14:paraId="36EF9786" w14:textId="77777777" w:rsidR="002745CE" w:rsidRDefault="002745CE" w:rsidP="00FD2558">
            <w:pPr>
              <w:spacing w:before="0"/>
              <w:rPr>
                <w:bCs/>
                <w:sz w:val="18"/>
                <w:szCs w:val="18"/>
              </w:rPr>
            </w:pPr>
          </w:p>
          <w:p w14:paraId="455E2BC6" w14:textId="77777777" w:rsidR="00A716E3" w:rsidRDefault="00202E4E" w:rsidP="00FD2558">
            <w:pPr>
              <w:spacing w:before="0"/>
              <w:rPr>
                <w:bCs/>
                <w:sz w:val="18"/>
                <w:szCs w:val="18"/>
              </w:rPr>
            </w:pPr>
            <w:r w:rsidRPr="00202E4E">
              <w:rPr>
                <w:b/>
                <w:sz w:val="18"/>
                <w:szCs w:val="18"/>
              </w:rPr>
              <w:t>2AS–3</w:t>
            </w:r>
            <w:r w:rsidRPr="00202E4E">
              <w:rPr>
                <w:bCs/>
                <w:sz w:val="18"/>
                <w:szCs w:val="18"/>
              </w:rPr>
              <w:t xml:space="preserve"> </w:t>
            </w:r>
          </w:p>
          <w:p w14:paraId="443CAF74" w14:textId="4A804589" w:rsidR="000F6136" w:rsidRDefault="00202E4E" w:rsidP="00FD2558">
            <w:pPr>
              <w:spacing w:before="0"/>
              <w:rPr>
                <w:bCs/>
                <w:sz w:val="18"/>
                <w:szCs w:val="18"/>
              </w:rPr>
            </w:pPr>
            <w:r w:rsidRPr="00202E4E">
              <w:rPr>
                <w:bCs/>
                <w:sz w:val="18"/>
                <w:szCs w:val="18"/>
              </w:rPr>
              <w:t xml:space="preserve">Add and subtract within 100 by applying related one-digit addition and subtraction facts: add and subtract only ones or only tens to/from a </w:t>
            </w:r>
            <w:r w:rsidR="002745CE" w:rsidRPr="00202E4E">
              <w:rPr>
                <w:bCs/>
                <w:sz w:val="18"/>
                <w:szCs w:val="18"/>
              </w:rPr>
              <w:t>two</w:t>
            </w:r>
            <w:r w:rsidR="002745CE">
              <w:rPr>
                <w:bCs/>
                <w:sz w:val="18"/>
                <w:szCs w:val="18"/>
              </w:rPr>
              <w:t>-digit</w:t>
            </w:r>
            <w:r w:rsidRPr="00202E4E">
              <w:rPr>
                <w:bCs/>
                <w:sz w:val="18"/>
                <w:szCs w:val="18"/>
              </w:rPr>
              <w:t xml:space="preserve"> number.</w:t>
            </w:r>
          </w:p>
          <w:p w14:paraId="06D8A6EF" w14:textId="77777777" w:rsidR="002745CE" w:rsidRDefault="002745CE" w:rsidP="00FD2558">
            <w:pPr>
              <w:spacing w:before="0"/>
              <w:rPr>
                <w:bCs/>
                <w:sz w:val="18"/>
                <w:szCs w:val="18"/>
              </w:rPr>
            </w:pPr>
          </w:p>
          <w:p w14:paraId="3EBF096C" w14:textId="77777777" w:rsidR="002717EC" w:rsidRPr="002717EC" w:rsidRDefault="002717EC" w:rsidP="00FD2558">
            <w:pPr>
              <w:spacing w:before="0"/>
              <w:rPr>
                <w:b/>
                <w:sz w:val="18"/>
                <w:szCs w:val="18"/>
              </w:rPr>
            </w:pPr>
            <w:r w:rsidRPr="002717EC">
              <w:rPr>
                <w:b/>
                <w:sz w:val="18"/>
                <w:szCs w:val="18"/>
              </w:rPr>
              <w:t xml:space="preserve">3NF–3 </w:t>
            </w:r>
          </w:p>
          <w:p w14:paraId="6179EE56" w14:textId="1FDCDF80" w:rsidR="002717EC" w:rsidRPr="00E31A82" w:rsidRDefault="002717EC" w:rsidP="00FD2558">
            <w:pPr>
              <w:spacing w:before="0"/>
              <w:rPr>
                <w:bCs/>
                <w:sz w:val="18"/>
                <w:szCs w:val="18"/>
              </w:rPr>
            </w:pPr>
            <w:r w:rsidRPr="002717EC">
              <w:rPr>
                <w:bCs/>
                <w:sz w:val="18"/>
                <w:szCs w:val="18"/>
              </w:rPr>
              <w:t xml:space="preserve">Apply place-value knowledge to known additive </w:t>
            </w:r>
            <w:r w:rsidR="00EF4D69">
              <w:rPr>
                <w:bCs/>
                <w:sz w:val="18"/>
                <w:szCs w:val="18"/>
              </w:rPr>
              <w:t>[</w:t>
            </w:r>
            <w:r w:rsidRPr="002717EC">
              <w:rPr>
                <w:bCs/>
                <w:sz w:val="18"/>
                <w:szCs w:val="18"/>
              </w:rPr>
              <w:t>and multiplicative</w:t>
            </w:r>
            <w:r w:rsidR="00EF4D69">
              <w:rPr>
                <w:bCs/>
                <w:sz w:val="18"/>
                <w:szCs w:val="18"/>
              </w:rPr>
              <w:t>]</w:t>
            </w:r>
            <w:r w:rsidRPr="002717EC">
              <w:rPr>
                <w:bCs/>
                <w:sz w:val="18"/>
                <w:szCs w:val="18"/>
              </w:rPr>
              <w:t xml:space="preserve"> number facts (scaling facts by 10).</w:t>
            </w:r>
          </w:p>
        </w:tc>
        <w:tc>
          <w:tcPr>
            <w:tcW w:w="2835" w:type="dxa"/>
          </w:tcPr>
          <w:p w14:paraId="7577E609" w14:textId="77777777" w:rsidR="00E31A82" w:rsidRDefault="002C1E5D" w:rsidP="00FD255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Pupils who:</w:t>
            </w:r>
          </w:p>
          <w:p w14:paraId="1CB37984" w14:textId="5554F040" w:rsidR="002C1E5D" w:rsidRDefault="002C1E5D" w:rsidP="002C1E5D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cannot yet automatically recall </w:t>
            </w:r>
            <w:r w:rsidR="00341737">
              <w:rPr>
                <w:bCs/>
                <w:sz w:val="18"/>
                <w:szCs w:val="18"/>
              </w:rPr>
              <w:t xml:space="preserve">all </w:t>
            </w:r>
            <w:r w:rsidR="004572B8">
              <w:rPr>
                <w:bCs/>
                <w:sz w:val="18"/>
                <w:szCs w:val="18"/>
              </w:rPr>
              <w:t xml:space="preserve">36 </w:t>
            </w:r>
            <w:r w:rsidR="00341737">
              <w:rPr>
                <w:bCs/>
                <w:sz w:val="18"/>
                <w:szCs w:val="18"/>
              </w:rPr>
              <w:t>addition facts within 10</w:t>
            </w:r>
            <w:r w:rsidR="00194D71">
              <w:rPr>
                <w:bCs/>
                <w:sz w:val="18"/>
                <w:szCs w:val="18"/>
              </w:rPr>
              <w:t>, and their corresponding subtraction facts</w:t>
            </w:r>
          </w:p>
          <w:p w14:paraId="2566BD91" w14:textId="63DEAB1D" w:rsidR="00341737" w:rsidRDefault="00194D71" w:rsidP="002C1E5D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cannot confidently apply known facts within 10 to </w:t>
            </w:r>
            <w:r w:rsidR="008F0D17">
              <w:rPr>
                <w:bCs/>
                <w:sz w:val="18"/>
                <w:szCs w:val="18"/>
              </w:rPr>
              <w:t xml:space="preserve">addition and subtraction calculations within 10s boundaries, e.g. 5 + 3 = 8, so 25 + 3 = 28, or 8 </w:t>
            </w:r>
            <w:r w:rsidR="00053545">
              <w:rPr>
                <w:bCs/>
                <w:sz w:val="18"/>
                <w:szCs w:val="18"/>
              </w:rPr>
              <w:t>-</w:t>
            </w:r>
            <w:r w:rsidR="008F0D17">
              <w:rPr>
                <w:bCs/>
                <w:sz w:val="18"/>
                <w:szCs w:val="18"/>
              </w:rPr>
              <w:t xml:space="preserve"> </w:t>
            </w:r>
            <w:r w:rsidR="002745CE">
              <w:rPr>
                <w:bCs/>
                <w:sz w:val="18"/>
                <w:szCs w:val="18"/>
              </w:rPr>
              <w:t>3</w:t>
            </w:r>
            <w:r w:rsidR="008F0D17">
              <w:rPr>
                <w:bCs/>
                <w:sz w:val="18"/>
                <w:szCs w:val="18"/>
              </w:rPr>
              <w:t xml:space="preserve"> = </w:t>
            </w:r>
            <w:r w:rsidR="002745CE">
              <w:rPr>
                <w:bCs/>
                <w:sz w:val="18"/>
                <w:szCs w:val="18"/>
              </w:rPr>
              <w:t>5</w:t>
            </w:r>
            <w:r w:rsidR="008F0D17">
              <w:rPr>
                <w:bCs/>
                <w:sz w:val="18"/>
                <w:szCs w:val="18"/>
              </w:rPr>
              <w:t xml:space="preserve">, so </w:t>
            </w:r>
            <w:r w:rsidR="009C7525">
              <w:rPr>
                <w:bCs/>
                <w:sz w:val="18"/>
                <w:szCs w:val="18"/>
              </w:rPr>
              <w:t xml:space="preserve">28 </w:t>
            </w:r>
            <w:r w:rsidR="002745CE">
              <w:rPr>
                <w:bCs/>
                <w:sz w:val="18"/>
                <w:szCs w:val="18"/>
              </w:rPr>
              <w:t>- 3</w:t>
            </w:r>
            <w:r w:rsidR="009C7525">
              <w:rPr>
                <w:bCs/>
                <w:sz w:val="18"/>
                <w:szCs w:val="18"/>
              </w:rPr>
              <w:t xml:space="preserve"> = 2</w:t>
            </w:r>
            <w:r w:rsidR="002745CE">
              <w:rPr>
                <w:bCs/>
                <w:sz w:val="18"/>
                <w:szCs w:val="18"/>
              </w:rPr>
              <w:t>5</w:t>
            </w:r>
          </w:p>
          <w:p w14:paraId="142CA7FC" w14:textId="37D030C6" w:rsidR="009C7525" w:rsidRPr="002C1E5D" w:rsidRDefault="009C7525" w:rsidP="002C1E5D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cannot confidently apply known facts within 10 to </w:t>
            </w:r>
            <w:r w:rsidR="00D04232">
              <w:rPr>
                <w:bCs/>
                <w:sz w:val="18"/>
                <w:szCs w:val="18"/>
              </w:rPr>
              <w:t>addition and subtraction calculations within 100 using scaled facts, e.g. 5 + 3 = 8, so 50 + 30 = 80, and 80 - 50 = 30</w:t>
            </w:r>
          </w:p>
        </w:tc>
        <w:tc>
          <w:tcPr>
            <w:tcW w:w="992" w:type="dxa"/>
            <w:vAlign w:val="center"/>
          </w:tcPr>
          <w:p w14:paraId="1DB94032" w14:textId="5D41B2AE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2</w:t>
            </w:r>
            <w:r w:rsidR="00197FDF">
              <w:rPr>
                <w:bCs/>
                <w:sz w:val="18"/>
                <w:szCs w:val="18"/>
              </w:rPr>
              <w:t>3</w:t>
            </w:r>
          </w:p>
        </w:tc>
      </w:tr>
      <w:tr w:rsidR="00E31A82" w:rsidRPr="005A6FC3" w14:paraId="2F49C65D" w14:textId="77777777" w:rsidTr="002745CE">
        <w:trPr>
          <w:trHeight w:val="836"/>
        </w:trPr>
        <w:tc>
          <w:tcPr>
            <w:tcW w:w="846" w:type="dxa"/>
            <w:vAlign w:val="center"/>
          </w:tcPr>
          <w:p w14:paraId="04A8E29B" w14:textId="6351047B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5E0A1379" w14:textId="604D379E" w:rsidR="00E31A82" w:rsidRPr="00E31A82" w:rsidRDefault="00E31A82" w:rsidP="00015477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Securing additive facts within 10 – strategies </w:t>
            </w:r>
          </w:p>
        </w:tc>
        <w:tc>
          <w:tcPr>
            <w:tcW w:w="4961" w:type="dxa"/>
          </w:tcPr>
          <w:p w14:paraId="6152FC9E" w14:textId="453B2B8D" w:rsidR="00E31A82" w:rsidRPr="00E31A82" w:rsidRDefault="00E31A82" w:rsidP="006876D3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Apply a range of generalisation to secure additive facts within 10, then within 20, including:</w:t>
            </w:r>
          </w:p>
          <w:p w14:paraId="7C2881D1" w14:textId="11410335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adding 1 gives 1 more, subtracting 1 gives 1 less</w:t>
            </w:r>
          </w:p>
          <w:p w14:paraId="661BBBD3" w14:textId="5601289B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consecutive numbers have a difference of 1</w:t>
            </w:r>
          </w:p>
          <w:p w14:paraId="2B090069" w14:textId="77777777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adding 2 to an even number gives the next even number</w:t>
            </w:r>
          </w:p>
          <w:p w14:paraId="1C3D48EB" w14:textId="42C77497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subtracting 2 from an even number gives the previous even number</w:t>
            </w:r>
          </w:p>
          <w:p w14:paraId="57C44821" w14:textId="46342BB1" w:rsidR="00E31A82" w:rsidRPr="00E31A82" w:rsidRDefault="00E31A82" w:rsidP="00CB484E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adding 2 to an odd number gives the next odd number</w:t>
            </w:r>
          </w:p>
          <w:p w14:paraId="200FF21B" w14:textId="010CC3AC" w:rsidR="00E31A82" w:rsidRPr="00E31A82" w:rsidRDefault="00E31A82" w:rsidP="00CB484E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subtracting 2 from an odd number gives the previous odd number</w:t>
            </w:r>
          </w:p>
          <w:p w14:paraId="136A3349" w14:textId="708921FF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consecutive even numbers have a difference of 2</w:t>
            </w:r>
          </w:p>
          <w:p w14:paraId="4A86A24F" w14:textId="13ED08A3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consecutive odd numbers have a difference of 2</w:t>
            </w:r>
          </w:p>
          <w:p w14:paraId="508C234E" w14:textId="1A64464E" w:rsidR="00E31A82" w:rsidRPr="00E31A82" w:rsidRDefault="00E31A82" w:rsidP="0015194A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when zero is an </w:t>
            </w:r>
            <w:proofErr w:type="spellStart"/>
            <w:r w:rsidRPr="00E31A82">
              <w:rPr>
                <w:bCs/>
                <w:sz w:val="18"/>
                <w:szCs w:val="18"/>
              </w:rPr>
              <w:t>addend</w:t>
            </w:r>
            <w:proofErr w:type="spellEnd"/>
            <w:r w:rsidRPr="00E31A82">
              <w:rPr>
                <w:bCs/>
                <w:sz w:val="18"/>
                <w:szCs w:val="18"/>
              </w:rPr>
              <w:t>, the sum is equal to the other addend</w:t>
            </w:r>
          </w:p>
          <w:p w14:paraId="4399E784" w14:textId="5AFCE555" w:rsidR="00E31A82" w:rsidRPr="00E31A82" w:rsidRDefault="00E31A82" w:rsidP="00087373">
            <w:pPr>
              <w:pStyle w:val="ListParagraph"/>
              <w:numPr>
                <w:ilvl w:val="1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when zero is the subtrahend, the difference is equal to the minuend</w:t>
            </w:r>
          </w:p>
        </w:tc>
        <w:tc>
          <w:tcPr>
            <w:tcW w:w="2268" w:type="dxa"/>
          </w:tcPr>
          <w:p w14:paraId="6E6EF46E" w14:textId="77777777" w:rsidR="00E31A82" w:rsidRPr="00E31A82" w:rsidRDefault="00E31A82" w:rsidP="00CB3B3A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2NF-1</w:t>
            </w:r>
          </w:p>
          <w:p w14:paraId="025395A3" w14:textId="16726E92" w:rsidR="00E31A82" w:rsidRPr="00E31A82" w:rsidRDefault="00E31A82" w:rsidP="00CB3B3A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within 10, through continued practice.</w:t>
            </w:r>
          </w:p>
        </w:tc>
        <w:tc>
          <w:tcPr>
            <w:tcW w:w="2835" w:type="dxa"/>
          </w:tcPr>
          <w:p w14:paraId="1DA471E7" w14:textId="77777777" w:rsidR="002745CE" w:rsidRDefault="002745CE" w:rsidP="002745C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Pupils who:</w:t>
            </w:r>
          </w:p>
          <w:p w14:paraId="48B26EF4" w14:textId="77777777" w:rsidR="002745CE" w:rsidRDefault="002745CE" w:rsidP="002745CE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cannot yet automatically recall all 36 addition facts within 10, and their corresponding subtraction facts</w:t>
            </w:r>
          </w:p>
          <w:p w14:paraId="751ACBB9" w14:textId="70575E8F" w:rsidR="00271DAC" w:rsidRDefault="00CC5A36" w:rsidP="002745CE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are not secure with generalisations about adding 1 or 2 to or from odd/even numbers, and differences of 1 or 2, when working within and beyond 10</w:t>
            </w:r>
          </w:p>
          <w:p w14:paraId="4C149668" w14:textId="2A038EAC" w:rsidR="007A1076" w:rsidRDefault="007A1076" w:rsidP="002745CE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are not </w:t>
            </w:r>
            <w:r w:rsidR="00C56927">
              <w:rPr>
                <w:bCs/>
                <w:sz w:val="18"/>
                <w:szCs w:val="18"/>
              </w:rPr>
              <w:t>secure of the impact of adding or subtracting zero</w:t>
            </w:r>
          </w:p>
          <w:p w14:paraId="19CC2FA3" w14:textId="311FA526" w:rsidR="00E31A82" w:rsidRPr="00E31A82" w:rsidRDefault="00E31A82" w:rsidP="002745CE">
            <w:pPr>
              <w:spacing w:before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BA04A28" w14:textId="5DE448DD" w:rsidR="00E31A82" w:rsidRPr="00E31A82" w:rsidRDefault="00E31A82" w:rsidP="000A58C4">
            <w:pPr>
              <w:spacing w:before="0"/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10</w:t>
            </w:r>
          </w:p>
        </w:tc>
      </w:tr>
      <w:tr w:rsidR="00E31A82" w:rsidRPr="005A6FC3" w14:paraId="32BABFEF" w14:textId="77777777" w:rsidTr="002745CE">
        <w:trPr>
          <w:trHeight w:val="1093"/>
        </w:trPr>
        <w:tc>
          <w:tcPr>
            <w:tcW w:w="846" w:type="dxa"/>
            <w:vAlign w:val="center"/>
          </w:tcPr>
          <w:p w14:paraId="7868C083" w14:textId="3625C630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65AE4B50" w14:textId="4950A59A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Doubles and near doubles</w:t>
            </w:r>
          </w:p>
        </w:tc>
        <w:tc>
          <w:tcPr>
            <w:tcW w:w="4961" w:type="dxa"/>
          </w:tcPr>
          <w:p w14:paraId="131BC1FA" w14:textId="1029908A" w:rsidR="00E31A82" w:rsidRPr="00E31A82" w:rsidRDefault="00E31A82" w:rsidP="00DD3DC2">
            <w:pPr>
              <w:pStyle w:val="ListParagraph"/>
              <w:numPr>
                <w:ilvl w:val="0"/>
                <w:numId w:val="19"/>
              </w:numPr>
              <w:spacing w:before="22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Explore the addition table of facts across </w:t>
            </w:r>
            <w:r w:rsidR="006274DA">
              <w:rPr>
                <w:bCs/>
                <w:sz w:val="18"/>
                <w:szCs w:val="18"/>
              </w:rPr>
              <w:t>1</w:t>
            </w:r>
            <w:r w:rsidRPr="00E31A82">
              <w:rPr>
                <w:bCs/>
                <w:sz w:val="18"/>
                <w:szCs w:val="18"/>
              </w:rPr>
              <w:t>0</w:t>
            </w:r>
          </w:p>
          <w:p w14:paraId="55E2BC06" w14:textId="2C26ADBC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their understanding of the composition of the numbers 11 to 19</w:t>
            </w:r>
            <w:r w:rsidR="00880E09">
              <w:rPr>
                <w:bCs/>
                <w:sz w:val="18"/>
                <w:szCs w:val="18"/>
              </w:rPr>
              <w:t xml:space="preserve"> </w:t>
            </w:r>
            <w:r w:rsidR="00483DCB">
              <w:rPr>
                <w:bCs/>
                <w:sz w:val="18"/>
                <w:szCs w:val="18"/>
              </w:rPr>
              <w:t>as ’10 and a bit’</w:t>
            </w:r>
            <w:r w:rsidRPr="00E31A82">
              <w:rPr>
                <w:bCs/>
                <w:sz w:val="18"/>
                <w:szCs w:val="18"/>
              </w:rPr>
              <w:t xml:space="preserve"> and apply this to addition and subtraction calculations</w:t>
            </w:r>
          </w:p>
          <w:p w14:paraId="6D03373A" w14:textId="46F6FA75" w:rsidR="00E31A82" w:rsidRPr="00E31A82" w:rsidRDefault="00E31A82" w:rsidP="00DD3DC2">
            <w:pPr>
              <w:pStyle w:val="ListParagraph"/>
              <w:numPr>
                <w:ilvl w:val="0"/>
                <w:numId w:val="19"/>
              </w:numPr>
              <w:spacing w:before="12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Use the ‘5 and a bit’ structure to calculate doubles to double 10</w:t>
            </w:r>
          </w:p>
          <w:p w14:paraId="558944F6" w14:textId="02AF9D27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Relate doubles to halves</w:t>
            </w:r>
          </w:p>
          <w:p w14:paraId="0D4B58B6" w14:textId="2F5FB406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Practise to develop automaticity with doubles facts, and use these to subtract when the minuend is double the value of the subtrahend</w:t>
            </w:r>
          </w:p>
          <w:p w14:paraId="1AD4BC32" w14:textId="3336041E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Calculate near doubles by doubling the smaller </w:t>
            </w:r>
            <w:r w:rsidR="002F568C">
              <w:rPr>
                <w:bCs/>
                <w:sz w:val="18"/>
                <w:szCs w:val="18"/>
              </w:rPr>
              <w:t xml:space="preserve">addend </w:t>
            </w:r>
            <w:r w:rsidRPr="00E31A82">
              <w:rPr>
                <w:bCs/>
                <w:sz w:val="18"/>
                <w:szCs w:val="18"/>
              </w:rPr>
              <w:t>and adding 1</w:t>
            </w:r>
          </w:p>
          <w:p w14:paraId="7D15F9F9" w14:textId="4E21B2B6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Calculate near doubles by adding the larger addend and subtracting 1</w:t>
            </w:r>
          </w:p>
          <w:p w14:paraId="6A8C214A" w14:textId="70907BE6" w:rsidR="00E31A82" w:rsidRPr="00434736" w:rsidRDefault="00E31A82" w:rsidP="00DD3DC2">
            <w:pPr>
              <w:pStyle w:val="ListParagraph"/>
              <w:numPr>
                <w:ilvl w:val="0"/>
                <w:numId w:val="19"/>
              </w:numPr>
              <w:spacing w:after="12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Transform </w:t>
            </w:r>
            <w:r w:rsidR="00417474">
              <w:rPr>
                <w:bCs/>
                <w:sz w:val="18"/>
                <w:szCs w:val="18"/>
              </w:rPr>
              <w:t xml:space="preserve">addition </w:t>
            </w:r>
            <w:r w:rsidR="00227BB0">
              <w:rPr>
                <w:bCs/>
                <w:sz w:val="18"/>
                <w:szCs w:val="18"/>
              </w:rPr>
              <w:t xml:space="preserve">calculations </w:t>
            </w:r>
            <w:r w:rsidR="004B0CDB">
              <w:rPr>
                <w:bCs/>
                <w:sz w:val="18"/>
                <w:szCs w:val="18"/>
              </w:rPr>
              <w:t xml:space="preserve">in which the addends are a pair of </w:t>
            </w:r>
            <w:r w:rsidR="00417474">
              <w:rPr>
                <w:bCs/>
                <w:sz w:val="18"/>
                <w:szCs w:val="18"/>
              </w:rPr>
              <w:t>adjacent odd numbers</w:t>
            </w:r>
            <w:r w:rsidR="00B52184">
              <w:rPr>
                <w:bCs/>
                <w:sz w:val="18"/>
                <w:szCs w:val="18"/>
              </w:rPr>
              <w:t>,</w:t>
            </w:r>
            <w:r w:rsidR="00417474">
              <w:rPr>
                <w:bCs/>
                <w:sz w:val="18"/>
                <w:szCs w:val="18"/>
              </w:rPr>
              <w:t xml:space="preserve"> or </w:t>
            </w:r>
            <w:r w:rsidR="004B0CDB">
              <w:rPr>
                <w:bCs/>
                <w:sz w:val="18"/>
                <w:szCs w:val="18"/>
              </w:rPr>
              <w:t xml:space="preserve">a pair of </w:t>
            </w:r>
            <w:r w:rsidR="00417474">
              <w:rPr>
                <w:bCs/>
                <w:sz w:val="18"/>
                <w:szCs w:val="18"/>
              </w:rPr>
              <w:t>adjacent even numbers</w:t>
            </w:r>
            <w:r w:rsidR="00B52184">
              <w:rPr>
                <w:bCs/>
                <w:sz w:val="18"/>
                <w:szCs w:val="18"/>
              </w:rPr>
              <w:t>,</w:t>
            </w:r>
            <w:r w:rsidR="00417474">
              <w:rPr>
                <w:bCs/>
                <w:sz w:val="18"/>
                <w:szCs w:val="18"/>
              </w:rPr>
              <w:t xml:space="preserve"> into a double (e.g. </w:t>
            </w:r>
            <w:r w:rsidR="00417474" w:rsidRPr="00E31A82">
              <w:rPr>
                <w:bCs/>
                <w:sz w:val="18"/>
                <w:szCs w:val="18"/>
              </w:rPr>
              <w:t>7 + 5 = 6 + 6</w:t>
            </w:r>
            <w:r w:rsidR="00417474">
              <w:rPr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2268" w:type="dxa"/>
          </w:tcPr>
          <w:p w14:paraId="022FF756" w14:textId="0F42FDA5" w:rsidR="00E31A82" w:rsidRPr="00E31A82" w:rsidRDefault="00E31A82" w:rsidP="00D116F9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3NF-1</w:t>
            </w:r>
          </w:p>
          <w:p w14:paraId="1CE5FCEF" w14:textId="0530522C" w:rsidR="00E31A82" w:rsidRPr="00E31A82" w:rsidRDefault="00E31A82" w:rsidP="00D116F9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that bridge 10, through continued practice.</w:t>
            </w:r>
          </w:p>
        </w:tc>
        <w:tc>
          <w:tcPr>
            <w:tcW w:w="2835" w:type="dxa"/>
          </w:tcPr>
          <w:p w14:paraId="40F58E35" w14:textId="4EA03819" w:rsidR="00E31A82" w:rsidRPr="00E31A82" w:rsidRDefault="00506EF6" w:rsidP="00506EF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All pupils in Year 3.</w:t>
            </w:r>
          </w:p>
        </w:tc>
        <w:tc>
          <w:tcPr>
            <w:tcW w:w="992" w:type="dxa"/>
            <w:vAlign w:val="center"/>
          </w:tcPr>
          <w:p w14:paraId="3E2529A0" w14:textId="7557B632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15</w:t>
            </w:r>
          </w:p>
        </w:tc>
      </w:tr>
      <w:tr w:rsidR="00E31A82" w:rsidRPr="005A6FC3" w14:paraId="3873D886" w14:textId="77777777" w:rsidTr="00DD3DC2">
        <w:trPr>
          <w:trHeight w:val="2963"/>
        </w:trPr>
        <w:tc>
          <w:tcPr>
            <w:tcW w:w="846" w:type="dxa"/>
            <w:vAlign w:val="center"/>
          </w:tcPr>
          <w:p w14:paraId="793496BA" w14:textId="623101AB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71876483" w14:textId="12BD1B21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Addition across 10</w:t>
            </w:r>
          </w:p>
        </w:tc>
        <w:tc>
          <w:tcPr>
            <w:tcW w:w="4961" w:type="dxa"/>
          </w:tcPr>
          <w:p w14:paraId="552CB8FD" w14:textId="1A9E1450" w:rsidR="00E31A82" w:rsidRPr="00E31A82" w:rsidRDefault="00E31A82" w:rsidP="00DD3DC2">
            <w:pPr>
              <w:pStyle w:val="ListParagraph"/>
              <w:numPr>
                <w:ilvl w:val="0"/>
                <w:numId w:val="19"/>
              </w:numPr>
              <w:spacing w:before="12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Practise adding </w:t>
            </w:r>
            <w:r w:rsidR="00AC0910">
              <w:rPr>
                <w:bCs/>
                <w:sz w:val="18"/>
                <w:szCs w:val="18"/>
              </w:rPr>
              <w:t>three 1-digit</w:t>
            </w:r>
            <w:r w:rsidRPr="00E31A82">
              <w:rPr>
                <w:bCs/>
                <w:sz w:val="18"/>
                <w:szCs w:val="18"/>
              </w:rPr>
              <w:t xml:space="preserve"> numbers when 2</w:t>
            </w:r>
            <w:r w:rsidR="00AC0910">
              <w:rPr>
                <w:bCs/>
                <w:sz w:val="18"/>
                <w:szCs w:val="18"/>
              </w:rPr>
              <w:t xml:space="preserve"> of the</w:t>
            </w:r>
            <w:r w:rsidRPr="00E31A82">
              <w:rPr>
                <w:bCs/>
                <w:sz w:val="18"/>
                <w:szCs w:val="18"/>
              </w:rPr>
              <w:t xml:space="preserve"> addends sum to 10</w:t>
            </w:r>
          </w:p>
          <w:p w14:paraId="31F973FF" w14:textId="76166BA6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Develop fluency with the strategy of ‘making 10’ for addition calculations across 10 (adding </w:t>
            </w:r>
            <w:r w:rsidRPr="00E31A82">
              <w:rPr>
                <w:bCs/>
                <w:i/>
                <w:iCs/>
                <w:sz w:val="18"/>
                <w:szCs w:val="18"/>
              </w:rPr>
              <w:t xml:space="preserve">through </w:t>
            </w:r>
            <w:r w:rsidRPr="00E31A82">
              <w:rPr>
                <w:bCs/>
                <w:sz w:val="18"/>
                <w:szCs w:val="18"/>
              </w:rPr>
              <w:t xml:space="preserve">10) </w:t>
            </w:r>
          </w:p>
          <w:p w14:paraId="3DB9F559" w14:textId="664A3FF7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Add 5 to each of 6, 7, 8, and 9, by partitioning the larger addend into ‘5 and a bit’ and ‘making 10’ with 5 + 5.</w:t>
            </w:r>
          </w:p>
          <w:p w14:paraId="7227FB09" w14:textId="6859A8B6" w:rsidR="00E31A82" w:rsidRPr="00E31A82" w:rsidRDefault="00E31A82" w:rsidP="00DD3DC2">
            <w:pPr>
              <w:pStyle w:val="ListParagraph"/>
              <w:numPr>
                <w:ilvl w:val="0"/>
                <w:numId w:val="19"/>
              </w:numPr>
              <w:spacing w:before="120" w:after="12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Co</w:t>
            </w:r>
            <w:r w:rsidR="002855B5">
              <w:rPr>
                <w:bCs/>
                <w:sz w:val="18"/>
                <w:szCs w:val="18"/>
              </w:rPr>
              <w:t>nsider</w:t>
            </w:r>
            <w:r w:rsidRPr="00E31A82">
              <w:rPr>
                <w:bCs/>
                <w:sz w:val="18"/>
                <w:szCs w:val="18"/>
              </w:rPr>
              <w:t xml:space="preserve"> different addition strategies</w:t>
            </w:r>
            <w:r w:rsidR="002855B5">
              <w:rPr>
                <w:bCs/>
                <w:sz w:val="18"/>
                <w:szCs w:val="18"/>
              </w:rPr>
              <w:t xml:space="preserve"> for the same calculations</w:t>
            </w:r>
            <w:r w:rsidRPr="00E31A82">
              <w:rPr>
                <w:bCs/>
                <w:sz w:val="18"/>
                <w:szCs w:val="18"/>
              </w:rPr>
              <w:t xml:space="preserve">, e.g. 7 + 5 = 7 + 3 + 2 (addition </w:t>
            </w:r>
            <w:r w:rsidRPr="00225557">
              <w:rPr>
                <w:bCs/>
                <w:i/>
                <w:iCs/>
                <w:sz w:val="18"/>
                <w:szCs w:val="18"/>
              </w:rPr>
              <w:t>through</w:t>
            </w:r>
            <w:r w:rsidRPr="00E31A82">
              <w:rPr>
                <w:bCs/>
                <w:sz w:val="18"/>
                <w:szCs w:val="18"/>
              </w:rPr>
              <w:t xml:space="preserve"> 10) or 7 + 5 = 6 + 6</w:t>
            </w:r>
            <w:r w:rsidR="00C01FE9">
              <w:rPr>
                <w:bCs/>
                <w:sz w:val="18"/>
                <w:szCs w:val="18"/>
              </w:rPr>
              <w:t xml:space="preserve"> (</w:t>
            </w:r>
            <w:r w:rsidR="0010392A">
              <w:rPr>
                <w:bCs/>
                <w:sz w:val="18"/>
                <w:szCs w:val="18"/>
              </w:rPr>
              <w:t xml:space="preserve">transforming a pair of adjacent odd </w:t>
            </w:r>
            <w:r w:rsidR="00C26BF5">
              <w:rPr>
                <w:bCs/>
                <w:sz w:val="18"/>
                <w:szCs w:val="18"/>
              </w:rPr>
              <w:t>numbers into a double)</w:t>
            </w:r>
            <w:r w:rsidRPr="00E31A82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4C3CF7FD" w14:textId="77777777" w:rsidR="00E31A82" w:rsidRPr="00E31A82" w:rsidRDefault="00E31A82" w:rsidP="005D1B16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3NF-1</w:t>
            </w:r>
          </w:p>
          <w:p w14:paraId="02D67572" w14:textId="5A029048" w:rsidR="00E31A82" w:rsidRPr="00E31A82" w:rsidRDefault="00E31A82" w:rsidP="005D1B16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that bridge 10, through continued practice.</w:t>
            </w:r>
          </w:p>
        </w:tc>
        <w:tc>
          <w:tcPr>
            <w:tcW w:w="2835" w:type="dxa"/>
          </w:tcPr>
          <w:p w14:paraId="275C691B" w14:textId="1467010E" w:rsidR="00E31A82" w:rsidRPr="00E31A82" w:rsidRDefault="00506EF6" w:rsidP="00506EF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All pupils in Year 3.</w:t>
            </w:r>
          </w:p>
        </w:tc>
        <w:tc>
          <w:tcPr>
            <w:tcW w:w="992" w:type="dxa"/>
            <w:vAlign w:val="center"/>
          </w:tcPr>
          <w:p w14:paraId="180360EC" w14:textId="208C401A" w:rsidR="002855B5" w:rsidRDefault="00DE32A3" w:rsidP="00D116F9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</w:p>
          <w:p w14:paraId="78643C8D" w14:textId="76AE1AFA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31A82" w:rsidRPr="005A6FC3" w14:paraId="01CE02E4" w14:textId="77777777" w:rsidTr="00DD3DC2">
        <w:trPr>
          <w:trHeight w:val="4397"/>
        </w:trPr>
        <w:tc>
          <w:tcPr>
            <w:tcW w:w="846" w:type="dxa"/>
            <w:vAlign w:val="center"/>
          </w:tcPr>
          <w:p w14:paraId="7C1C217A" w14:textId="5751A2F1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5E3D309E" w14:textId="0AA461FF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Subtraction across 10</w:t>
            </w:r>
          </w:p>
        </w:tc>
        <w:tc>
          <w:tcPr>
            <w:tcW w:w="4961" w:type="dxa"/>
          </w:tcPr>
          <w:p w14:paraId="05B96CF4" w14:textId="77777777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Identify the subtraction facts which relate to addition facts across 10</w:t>
            </w:r>
          </w:p>
          <w:p w14:paraId="3C8F0904" w14:textId="0E483C79" w:rsidR="0000013A" w:rsidRDefault="0000013A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Subtract by identifying missing addends </w:t>
            </w:r>
          </w:p>
          <w:p w14:paraId="0BCA7750" w14:textId="02C0C8DD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Develop fluency with the strategy of ‘subtracting </w:t>
            </w:r>
            <w:r w:rsidRPr="00E31A82">
              <w:rPr>
                <w:bCs/>
                <w:i/>
                <w:iCs/>
                <w:sz w:val="18"/>
                <w:szCs w:val="18"/>
              </w:rPr>
              <w:t>through</w:t>
            </w:r>
            <w:r w:rsidRPr="00E31A82">
              <w:rPr>
                <w:bCs/>
                <w:sz w:val="18"/>
                <w:szCs w:val="18"/>
              </w:rPr>
              <w:t xml:space="preserve"> 10’</w:t>
            </w:r>
            <w:r w:rsidR="00AF600E">
              <w:rPr>
                <w:bCs/>
                <w:sz w:val="18"/>
                <w:szCs w:val="18"/>
              </w:rPr>
              <w:t xml:space="preserve"> by </w:t>
            </w:r>
            <w:r w:rsidR="006121E8">
              <w:rPr>
                <w:bCs/>
                <w:sz w:val="18"/>
                <w:szCs w:val="18"/>
              </w:rPr>
              <w:t xml:space="preserve">partitioning the </w:t>
            </w:r>
            <w:r w:rsidR="006121E8" w:rsidRPr="00FB3413">
              <w:rPr>
                <w:bCs/>
                <w:i/>
                <w:iCs/>
                <w:sz w:val="18"/>
                <w:szCs w:val="18"/>
              </w:rPr>
              <w:t>subtrahend</w:t>
            </w:r>
            <w:r w:rsidR="00AF600E">
              <w:rPr>
                <w:bCs/>
                <w:sz w:val="18"/>
                <w:szCs w:val="18"/>
              </w:rPr>
              <w:t xml:space="preserve"> into two parts</w:t>
            </w:r>
            <w:r w:rsidR="00BE4E13">
              <w:rPr>
                <w:bCs/>
                <w:sz w:val="18"/>
                <w:szCs w:val="18"/>
              </w:rPr>
              <w:t xml:space="preserve"> and bridging back through 10</w:t>
            </w:r>
            <w:r w:rsidR="0063716D">
              <w:rPr>
                <w:bCs/>
                <w:sz w:val="18"/>
                <w:szCs w:val="18"/>
              </w:rPr>
              <w:t xml:space="preserve"> </w:t>
            </w:r>
          </w:p>
          <w:p w14:paraId="0BC0351C" w14:textId="2CEF9B7F" w:rsidR="00E31A82" w:rsidRPr="00E31A82" w:rsidRDefault="00E31A82" w:rsidP="00D116F9">
            <w:pPr>
              <w:pStyle w:val="ListParagraph"/>
              <w:numPr>
                <w:ilvl w:val="0"/>
                <w:numId w:val="19"/>
              </w:numPr>
              <w:spacing w:after="24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Develop fluency with the strategy of ‘subtracting </w:t>
            </w:r>
            <w:r w:rsidRPr="00E31A82">
              <w:rPr>
                <w:bCs/>
                <w:i/>
                <w:iCs/>
                <w:sz w:val="18"/>
                <w:szCs w:val="18"/>
              </w:rPr>
              <w:t>from</w:t>
            </w:r>
            <w:r w:rsidRPr="00E31A82">
              <w:rPr>
                <w:bCs/>
                <w:sz w:val="18"/>
                <w:szCs w:val="18"/>
              </w:rPr>
              <w:t xml:space="preserve"> 10’ </w:t>
            </w:r>
            <w:r w:rsidR="00C01741" w:rsidRPr="00C01741">
              <w:rPr>
                <w:bCs/>
                <w:sz w:val="18"/>
                <w:szCs w:val="18"/>
              </w:rPr>
              <w:t xml:space="preserve">by partitioning the </w:t>
            </w:r>
            <w:r w:rsidR="00C01741" w:rsidRPr="00C01741">
              <w:rPr>
                <w:bCs/>
                <w:i/>
                <w:iCs/>
                <w:sz w:val="18"/>
                <w:szCs w:val="18"/>
              </w:rPr>
              <w:t>minuend</w:t>
            </w:r>
            <w:r w:rsidR="00C01741" w:rsidRPr="00C21937">
              <w:rPr>
                <w:bCs/>
                <w:sz w:val="18"/>
                <w:szCs w:val="18"/>
              </w:rPr>
              <w:t xml:space="preserve"> into 10 and a bit and subtracting from 10</w:t>
            </w:r>
            <w:r w:rsidR="00887590">
              <w:rPr>
                <w:bCs/>
                <w:sz w:val="18"/>
                <w:szCs w:val="18"/>
              </w:rPr>
              <w:t xml:space="preserve"> </w:t>
            </w:r>
          </w:p>
          <w:p w14:paraId="748FB379" w14:textId="77777777" w:rsidR="00E31A82" w:rsidRDefault="00E31A82" w:rsidP="00D116F9">
            <w:pPr>
              <w:pStyle w:val="ListParagraph"/>
              <w:numPr>
                <w:ilvl w:val="0"/>
                <w:numId w:val="19"/>
              </w:numPr>
              <w:spacing w:after="240"/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 xml:space="preserve">Check subtraction calculations by </w:t>
            </w:r>
            <w:r w:rsidR="0000013A">
              <w:rPr>
                <w:bCs/>
                <w:sz w:val="18"/>
                <w:szCs w:val="18"/>
              </w:rPr>
              <w:t>applying</w:t>
            </w:r>
            <w:r w:rsidRPr="00E31A82">
              <w:rPr>
                <w:bCs/>
                <w:sz w:val="18"/>
                <w:szCs w:val="18"/>
              </w:rPr>
              <w:t xml:space="preserve"> understanding of the </w:t>
            </w:r>
            <w:r w:rsidR="00FE2B3F">
              <w:rPr>
                <w:bCs/>
                <w:sz w:val="18"/>
                <w:szCs w:val="18"/>
              </w:rPr>
              <w:t>additive relationship (</w:t>
            </w:r>
            <w:r w:rsidRPr="00E31A82">
              <w:rPr>
                <w:bCs/>
                <w:sz w:val="18"/>
                <w:szCs w:val="18"/>
              </w:rPr>
              <w:t>checking that the sum of the subtrahend and difference is equal to the minuend</w:t>
            </w:r>
            <w:r w:rsidR="00FE2B3F">
              <w:rPr>
                <w:bCs/>
                <w:sz w:val="18"/>
                <w:szCs w:val="18"/>
              </w:rPr>
              <w:t>)</w:t>
            </w:r>
          </w:p>
          <w:p w14:paraId="26B3D9B6" w14:textId="77777777" w:rsidR="002855B5" w:rsidRDefault="002855B5" w:rsidP="00D116F9">
            <w:pPr>
              <w:pStyle w:val="ListParagraph"/>
              <w:numPr>
                <w:ilvl w:val="0"/>
                <w:numId w:val="19"/>
              </w:numPr>
              <w:spacing w:after="24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Compare different subtraction strategies and consider which may be more efficient given the numbers in a calculation</w:t>
            </w:r>
          </w:p>
          <w:p w14:paraId="6C7EFB6E" w14:textId="102D3DDF" w:rsidR="00434736" w:rsidRPr="00DD3DC2" w:rsidRDefault="00434736" w:rsidP="00DD3DC2">
            <w:pPr>
              <w:pStyle w:val="ListParagraph"/>
              <w:numPr>
                <w:ilvl w:val="0"/>
                <w:numId w:val="19"/>
              </w:numPr>
              <w:spacing w:after="120"/>
              <w:rPr>
                <w:bCs/>
                <w:sz w:val="18"/>
                <w:szCs w:val="18"/>
              </w:rPr>
            </w:pPr>
            <w:r w:rsidRPr="00434736">
              <w:rPr>
                <w:bCs/>
                <w:sz w:val="18"/>
                <w:szCs w:val="18"/>
              </w:rPr>
              <w:t>Use knowledge of doubles to subtract when the minuend is double the value of the subtrahend</w:t>
            </w:r>
          </w:p>
        </w:tc>
        <w:tc>
          <w:tcPr>
            <w:tcW w:w="2268" w:type="dxa"/>
          </w:tcPr>
          <w:p w14:paraId="129235D0" w14:textId="77777777" w:rsidR="00E31A82" w:rsidRPr="00E31A82" w:rsidRDefault="00E31A82" w:rsidP="005D1B16">
            <w:pPr>
              <w:rPr>
                <w:b/>
                <w:sz w:val="18"/>
                <w:szCs w:val="18"/>
              </w:rPr>
            </w:pPr>
            <w:r w:rsidRPr="00E31A82">
              <w:rPr>
                <w:b/>
                <w:sz w:val="18"/>
                <w:szCs w:val="18"/>
              </w:rPr>
              <w:t>3NF-1</w:t>
            </w:r>
          </w:p>
          <w:p w14:paraId="5E80A997" w14:textId="0E2736D2" w:rsidR="00E31A82" w:rsidRPr="00E31A82" w:rsidRDefault="00E31A82" w:rsidP="005D1B16">
            <w:pPr>
              <w:rPr>
                <w:bCs/>
                <w:sz w:val="18"/>
                <w:szCs w:val="18"/>
              </w:rPr>
            </w:pPr>
            <w:r w:rsidRPr="00E31A82">
              <w:rPr>
                <w:bCs/>
                <w:sz w:val="18"/>
                <w:szCs w:val="18"/>
              </w:rPr>
              <w:t>Secure fluency in addition and subtraction facts that bridge 10, through continued practice.</w:t>
            </w:r>
          </w:p>
        </w:tc>
        <w:tc>
          <w:tcPr>
            <w:tcW w:w="2835" w:type="dxa"/>
          </w:tcPr>
          <w:p w14:paraId="5CA91D99" w14:textId="0E3B4F89" w:rsidR="00E31A82" w:rsidRPr="00E31A82" w:rsidRDefault="00506EF6" w:rsidP="00506EF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All pupils in Year 3.</w:t>
            </w:r>
          </w:p>
        </w:tc>
        <w:tc>
          <w:tcPr>
            <w:tcW w:w="992" w:type="dxa"/>
            <w:vAlign w:val="center"/>
          </w:tcPr>
          <w:p w14:paraId="1A3ACC64" w14:textId="4608A35A" w:rsidR="002855B5" w:rsidRDefault="002855B5" w:rsidP="00D116F9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</w:t>
            </w:r>
          </w:p>
          <w:p w14:paraId="08F6DECD" w14:textId="042433D7" w:rsidR="00E31A82" w:rsidRPr="00E31A82" w:rsidRDefault="00E31A82" w:rsidP="00D116F9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0776B136" w14:textId="77777777" w:rsidR="00AF4A46" w:rsidRPr="00D16E45" w:rsidRDefault="00AF4A46" w:rsidP="004A3922">
      <w:pPr>
        <w:tabs>
          <w:tab w:val="left" w:pos="9390"/>
        </w:tabs>
      </w:pPr>
    </w:p>
    <w:sectPr w:rsidR="00AF4A46" w:rsidRPr="00D16E45" w:rsidSect="00EF17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2126" w:right="1673" w:bottom="1758" w:left="153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04B3C" w14:textId="77777777" w:rsidR="00583D0C" w:rsidRDefault="00583D0C">
      <w:r>
        <w:separator/>
      </w:r>
    </w:p>
  </w:endnote>
  <w:endnote w:type="continuationSeparator" w:id="0">
    <w:p w14:paraId="15F956C1" w14:textId="77777777" w:rsidR="00583D0C" w:rsidRDefault="00583D0C">
      <w:r>
        <w:continuationSeparator/>
      </w:r>
    </w:p>
  </w:endnote>
  <w:endnote w:type="continuationNotice" w:id="1">
    <w:p w14:paraId="28D65C3B" w14:textId="77777777" w:rsidR="00583D0C" w:rsidRDefault="00583D0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7013A" w14:textId="77777777" w:rsidR="00FA5919" w:rsidRDefault="00FA59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5890D" w14:textId="48C0BCF4" w:rsidR="00984AF9" w:rsidRPr="00890C62" w:rsidRDefault="00C034A9" w:rsidP="007D49ED">
    <w:pPr>
      <w:pStyle w:val="Footer"/>
      <w:jc w:val="both"/>
      <w:rPr>
        <w:rFonts w:ascii="Arial" w:hAnsi="Arial"/>
        <w:b/>
        <w:bCs/>
      </w:rPr>
    </w:pPr>
    <w:r>
      <w:rPr>
        <w:rFonts w:ascii="Arial" w:hAnsi="Arial"/>
        <w:b/>
      </w:rPr>
      <w:t>Public</w:t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7D49ED">
      <w:rPr>
        <w:rFonts w:ascii="Arial" w:hAnsi="Arial"/>
        <w:b/>
      </w:rPr>
      <w:tab/>
    </w:r>
    <w:r w:rsidR="006456A4" w:rsidRPr="00890C62">
      <w:rPr>
        <w:rFonts w:ascii="Arial" w:hAnsi="Arial"/>
        <w:b/>
      </w:rPr>
      <w:t xml:space="preserve">ncetm.org.uk | </w:t>
    </w:r>
    <w:sdt>
      <w:sdtPr>
        <w:rPr>
          <w:rFonts w:ascii="Arial" w:hAnsi="Arial"/>
          <w:b/>
          <w:bCs/>
        </w:rPr>
        <w:id w:val="10354235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4AF9" w:rsidRPr="00890C62">
          <w:rPr>
            <w:rFonts w:ascii="Arial" w:hAnsi="Arial"/>
            <w:b/>
            <w:bCs/>
          </w:rPr>
          <w:fldChar w:fldCharType="begin"/>
        </w:r>
        <w:r w:rsidR="00984AF9" w:rsidRPr="00890C62">
          <w:rPr>
            <w:rFonts w:ascii="Arial" w:hAnsi="Arial"/>
            <w:b/>
          </w:rPr>
          <w:instrText xml:space="preserve"> PAGE   \* MERGEFORMAT </w:instrText>
        </w:r>
        <w:r w:rsidR="00984AF9" w:rsidRPr="00890C62">
          <w:rPr>
            <w:rFonts w:ascii="Arial" w:hAnsi="Arial"/>
            <w:b/>
            <w:bCs/>
          </w:rPr>
          <w:fldChar w:fldCharType="separate"/>
        </w:r>
        <w:r w:rsidR="00984AF9" w:rsidRPr="00890C62">
          <w:rPr>
            <w:rFonts w:ascii="Arial" w:hAnsi="Arial"/>
            <w:b/>
            <w:noProof/>
          </w:rPr>
          <w:t>2</w:t>
        </w:r>
        <w:r w:rsidR="00984AF9" w:rsidRPr="00890C62">
          <w:rPr>
            <w:rFonts w:ascii="Arial" w:hAnsi="Arial"/>
            <w:b/>
            <w:bCs/>
            <w:noProof/>
          </w:rPr>
          <w:fldChar w:fldCharType="end"/>
        </w:r>
      </w:sdtContent>
    </w:sdt>
  </w:p>
  <w:p w14:paraId="685D4F55" w14:textId="77777777" w:rsidR="00984AF9" w:rsidRPr="00984AF9" w:rsidRDefault="00984AF9">
    <w:pPr>
      <w:pStyle w:val="Footer"/>
      <w:rPr>
        <w:rFonts w:ascii="Century Gothic" w:hAnsi="Century Gothic"/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7A9E5" w14:textId="55C4942E" w:rsidR="006C6C4E" w:rsidRPr="00890C62" w:rsidRDefault="009077FE" w:rsidP="009077FE">
    <w:pPr>
      <w:pStyle w:val="Footer"/>
      <w:rPr>
        <w:rFonts w:ascii="Arial" w:hAnsi="Arial"/>
        <w:b/>
        <w:bCs/>
        <w:szCs w:val="20"/>
      </w:rPr>
    </w:pPr>
    <w:r>
      <w:rPr>
        <w:rFonts w:ascii="Arial" w:hAnsi="Arial"/>
        <w:b/>
      </w:rPr>
      <w:t>Public</w:t>
    </w:r>
    <w:r>
      <w:rPr>
        <w:rFonts w:ascii="Arial" w:hAnsi="Arial"/>
        <w:b/>
      </w:rPr>
      <w:tab/>
    </w:r>
    <w:r>
      <w:rPr>
        <w:rFonts w:ascii="Arial" w:hAnsi="Arial"/>
        <w:b/>
      </w:rPr>
      <w:tab/>
    </w:r>
    <w:r>
      <w:rPr>
        <w:rFonts w:ascii="Arial" w:hAnsi="Arial"/>
        <w:b/>
      </w:rPr>
      <w:tab/>
    </w:r>
    <w:r>
      <w:rPr>
        <w:rFonts w:ascii="Arial" w:hAnsi="Arial"/>
        <w:b/>
      </w:rPr>
      <w:tab/>
    </w:r>
    <w:r>
      <w:rPr>
        <w:rFonts w:ascii="Arial" w:hAnsi="Arial"/>
        <w:b/>
      </w:rPr>
      <w:tab/>
    </w:r>
    <w:r w:rsidR="006456A4" w:rsidRPr="00890C62">
      <w:rPr>
        <w:rFonts w:ascii="Arial" w:hAnsi="Arial"/>
        <w:b/>
      </w:rPr>
      <w:tab/>
    </w:r>
    <w:r w:rsidR="006456A4" w:rsidRPr="00890C62">
      <w:rPr>
        <w:rFonts w:ascii="Arial" w:hAnsi="Arial"/>
        <w:b/>
      </w:rPr>
      <w:tab/>
    </w:r>
    <w:r w:rsidR="009E0653" w:rsidRPr="00890C62">
      <w:rPr>
        <w:rFonts w:ascii="Arial" w:hAnsi="Arial"/>
        <w:b/>
      </w:rPr>
      <w:t xml:space="preserve">ncetm.org.uk | </w:t>
    </w:r>
    <w:sdt>
      <w:sdtPr>
        <w:rPr>
          <w:rFonts w:ascii="Arial" w:hAnsi="Arial"/>
          <w:b/>
          <w:bCs/>
        </w:rPr>
        <w:id w:val="-1404286047"/>
        <w:docPartObj>
          <w:docPartGallery w:val="Page Numbers (Bottom of Page)"/>
          <w:docPartUnique/>
        </w:docPartObj>
      </w:sdtPr>
      <w:sdtEndPr>
        <w:rPr>
          <w:noProof/>
          <w:szCs w:val="20"/>
        </w:rPr>
      </w:sdtEndPr>
      <w:sdtContent>
        <w:r w:rsidR="006C6C4E" w:rsidRPr="00890C62">
          <w:rPr>
            <w:rFonts w:ascii="Arial" w:hAnsi="Arial"/>
            <w:b/>
            <w:bCs/>
            <w:szCs w:val="20"/>
          </w:rPr>
          <w:fldChar w:fldCharType="begin"/>
        </w:r>
        <w:r w:rsidR="006C6C4E" w:rsidRPr="00890C62">
          <w:rPr>
            <w:rFonts w:ascii="Arial" w:hAnsi="Arial"/>
            <w:b/>
            <w:szCs w:val="20"/>
          </w:rPr>
          <w:instrText xml:space="preserve"> PAGE   \* MERGEFORMAT </w:instrText>
        </w:r>
        <w:r w:rsidR="006C6C4E" w:rsidRPr="00890C62">
          <w:rPr>
            <w:rFonts w:ascii="Arial" w:hAnsi="Arial"/>
            <w:b/>
            <w:bCs/>
            <w:szCs w:val="20"/>
          </w:rPr>
          <w:fldChar w:fldCharType="separate"/>
        </w:r>
        <w:r w:rsidR="006C6C4E" w:rsidRPr="00890C62">
          <w:rPr>
            <w:rFonts w:ascii="Arial" w:hAnsi="Arial"/>
            <w:b/>
            <w:noProof/>
            <w:szCs w:val="20"/>
          </w:rPr>
          <w:t>2</w:t>
        </w:r>
        <w:r w:rsidR="006C6C4E" w:rsidRPr="00890C62">
          <w:rPr>
            <w:rFonts w:ascii="Arial" w:hAnsi="Arial"/>
            <w:b/>
            <w:bCs/>
            <w:noProof/>
            <w:szCs w:val="20"/>
          </w:rPr>
          <w:fldChar w:fldCharType="end"/>
        </w:r>
      </w:sdtContent>
    </w:sdt>
  </w:p>
  <w:p w14:paraId="5B2242F4" w14:textId="2731592D" w:rsidR="006C6C4E" w:rsidRPr="009033A0" w:rsidRDefault="006C6C4E">
    <w:pPr>
      <w:pStyle w:val="Footer"/>
      <w:rPr>
        <w:rFonts w:ascii="Century Gothic" w:hAnsi="Century Gothic"/>
        <w:b/>
        <w:bCs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D4135" w14:textId="77777777" w:rsidR="00583D0C" w:rsidRDefault="00583D0C">
      <w:r>
        <w:separator/>
      </w:r>
    </w:p>
  </w:footnote>
  <w:footnote w:type="continuationSeparator" w:id="0">
    <w:p w14:paraId="6A861657" w14:textId="77777777" w:rsidR="00583D0C" w:rsidRDefault="00583D0C">
      <w:r>
        <w:continuationSeparator/>
      </w:r>
    </w:p>
  </w:footnote>
  <w:footnote w:type="continuationNotice" w:id="1">
    <w:p w14:paraId="5BA1EBB3" w14:textId="77777777" w:rsidR="00583D0C" w:rsidRDefault="00583D0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8C03E" w14:textId="162DE8E5" w:rsidR="00FA5919" w:rsidRDefault="00FA59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D5D82" w14:textId="7A4C4432" w:rsidR="00984AF9" w:rsidRDefault="00D16E45">
    <w:pPr>
      <w:pStyle w:val="Header"/>
    </w:pPr>
    <w:r>
      <w:drawing>
        <wp:inline distT="0" distB="0" distL="0" distR="0" wp14:anchorId="63D645FC" wp14:editId="2E47BB5A">
          <wp:extent cx="2095500" cy="477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4AF9">
      <w:drawing>
        <wp:anchor distT="0" distB="0" distL="114300" distR="114300" simplePos="0" relativeHeight="251658241" behindDoc="1" locked="0" layoutInCell="1" allowOverlap="1" wp14:anchorId="6AC7023D" wp14:editId="53C37434">
          <wp:simplePos x="0" y="0"/>
          <wp:positionH relativeFrom="column">
            <wp:posOffset>6705600</wp:posOffset>
          </wp:positionH>
          <wp:positionV relativeFrom="paragraph">
            <wp:posOffset>-635</wp:posOffset>
          </wp:positionV>
          <wp:extent cx="1888490" cy="4775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78662" w14:textId="4566DCB5" w:rsidR="00A17C71" w:rsidRDefault="00D16E45" w:rsidP="006477F5">
    <w:pPr>
      <w:pStyle w:val="Header"/>
      <w:ind w:right="29"/>
    </w:pPr>
    <w:r>
      <w:drawing>
        <wp:inline distT="0" distB="0" distL="0" distR="0" wp14:anchorId="07B2E63F" wp14:editId="5AAA099C">
          <wp:extent cx="2095500" cy="47771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25D9">
      <w:drawing>
        <wp:anchor distT="0" distB="0" distL="114300" distR="114300" simplePos="0" relativeHeight="251658240" behindDoc="1" locked="0" layoutInCell="1" allowOverlap="1" wp14:anchorId="7D59B953" wp14:editId="4A9DB8CE">
          <wp:simplePos x="0" y="0"/>
          <wp:positionH relativeFrom="column">
            <wp:posOffset>6737350</wp:posOffset>
          </wp:positionH>
          <wp:positionV relativeFrom="paragraph">
            <wp:posOffset>20955</wp:posOffset>
          </wp:positionV>
          <wp:extent cx="1888490" cy="477520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7A3C"/>
    <w:multiLevelType w:val="hybridMultilevel"/>
    <w:tmpl w:val="3634B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24E2"/>
    <w:multiLevelType w:val="hybridMultilevel"/>
    <w:tmpl w:val="60E8296E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F1B"/>
    <w:multiLevelType w:val="hybridMultilevel"/>
    <w:tmpl w:val="FEE2B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92919"/>
    <w:multiLevelType w:val="hybridMultilevel"/>
    <w:tmpl w:val="D542C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625525"/>
    <w:multiLevelType w:val="hybridMultilevel"/>
    <w:tmpl w:val="98DCC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71BD8"/>
    <w:multiLevelType w:val="hybridMultilevel"/>
    <w:tmpl w:val="C6986D3C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77607A"/>
    <w:multiLevelType w:val="hybridMultilevel"/>
    <w:tmpl w:val="C3F8B7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E66CD"/>
    <w:multiLevelType w:val="hybridMultilevel"/>
    <w:tmpl w:val="E22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57AE"/>
    <w:multiLevelType w:val="hybridMultilevel"/>
    <w:tmpl w:val="D56AD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1A6659"/>
    <w:multiLevelType w:val="hybridMultilevel"/>
    <w:tmpl w:val="4EEAFC66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2649A"/>
    <w:multiLevelType w:val="hybridMultilevel"/>
    <w:tmpl w:val="5D16899C"/>
    <w:lvl w:ilvl="0" w:tplc="86CA57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96F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E4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CF8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988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26C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8EB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AEF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4D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411407D"/>
    <w:multiLevelType w:val="hybridMultilevel"/>
    <w:tmpl w:val="93A21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DE3E6D"/>
    <w:multiLevelType w:val="hybridMultilevel"/>
    <w:tmpl w:val="361650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AE64EC"/>
    <w:multiLevelType w:val="hybridMultilevel"/>
    <w:tmpl w:val="F842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D0EC9"/>
    <w:multiLevelType w:val="hybridMultilevel"/>
    <w:tmpl w:val="E772C3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B5EAF"/>
    <w:multiLevelType w:val="hybridMultilevel"/>
    <w:tmpl w:val="33524B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B613A8"/>
    <w:multiLevelType w:val="hybridMultilevel"/>
    <w:tmpl w:val="93C8D00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A7CD7"/>
    <w:multiLevelType w:val="hybridMultilevel"/>
    <w:tmpl w:val="2868AB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528C3"/>
    <w:multiLevelType w:val="hybridMultilevel"/>
    <w:tmpl w:val="B1B61C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F944F7"/>
    <w:multiLevelType w:val="hybridMultilevel"/>
    <w:tmpl w:val="D9F8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5B760C"/>
    <w:multiLevelType w:val="hybridMultilevel"/>
    <w:tmpl w:val="EE6C3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14492"/>
    <w:multiLevelType w:val="hybridMultilevel"/>
    <w:tmpl w:val="BDEA402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E70C32"/>
    <w:multiLevelType w:val="hybridMultilevel"/>
    <w:tmpl w:val="177A1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16"/>
  </w:num>
  <w:num w:numId="4">
    <w:abstractNumId w:val="9"/>
  </w:num>
  <w:num w:numId="5">
    <w:abstractNumId w:val="12"/>
  </w:num>
  <w:num w:numId="6">
    <w:abstractNumId w:val="6"/>
  </w:num>
  <w:num w:numId="7">
    <w:abstractNumId w:val="5"/>
  </w:num>
  <w:num w:numId="8">
    <w:abstractNumId w:val="20"/>
  </w:num>
  <w:num w:numId="9">
    <w:abstractNumId w:val="15"/>
  </w:num>
  <w:num w:numId="10">
    <w:abstractNumId w:val="14"/>
  </w:num>
  <w:num w:numId="11">
    <w:abstractNumId w:val="17"/>
  </w:num>
  <w:num w:numId="12">
    <w:abstractNumId w:val="13"/>
  </w:num>
  <w:num w:numId="13">
    <w:abstractNumId w:val="2"/>
  </w:num>
  <w:num w:numId="14">
    <w:abstractNumId w:val="0"/>
  </w:num>
  <w:num w:numId="15">
    <w:abstractNumId w:val="22"/>
  </w:num>
  <w:num w:numId="16">
    <w:abstractNumId w:val="18"/>
  </w:num>
  <w:num w:numId="17">
    <w:abstractNumId w:val="7"/>
  </w:num>
  <w:num w:numId="18">
    <w:abstractNumId w:val="19"/>
  </w:num>
  <w:num w:numId="19">
    <w:abstractNumId w:val="4"/>
  </w:num>
  <w:num w:numId="20">
    <w:abstractNumId w:val="10"/>
  </w:num>
  <w:num w:numId="21">
    <w:abstractNumId w:val="11"/>
  </w:num>
  <w:num w:numId="22">
    <w:abstractNumId w:val="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62"/>
    <w:rsid w:val="0000013A"/>
    <w:rsid w:val="00003C79"/>
    <w:rsid w:val="00005478"/>
    <w:rsid w:val="00013F3C"/>
    <w:rsid w:val="00015477"/>
    <w:rsid w:val="00016CC3"/>
    <w:rsid w:val="00020FFA"/>
    <w:rsid w:val="00021B80"/>
    <w:rsid w:val="00026364"/>
    <w:rsid w:val="000333ED"/>
    <w:rsid w:val="00036021"/>
    <w:rsid w:val="00042FC0"/>
    <w:rsid w:val="00043F4A"/>
    <w:rsid w:val="00044924"/>
    <w:rsid w:val="00050106"/>
    <w:rsid w:val="00053545"/>
    <w:rsid w:val="00057F71"/>
    <w:rsid w:val="0006167E"/>
    <w:rsid w:val="00064703"/>
    <w:rsid w:val="000768D6"/>
    <w:rsid w:val="0008028B"/>
    <w:rsid w:val="0008266D"/>
    <w:rsid w:val="00084395"/>
    <w:rsid w:val="00086558"/>
    <w:rsid w:val="00087373"/>
    <w:rsid w:val="000878A5"/>
    <w:rsid w:val="00087DD0"/>
    <w:rsid w:val="00091066"/>
    <w:rsid w:val="0009311F"/>
    <w:rsid w:val="000A4285"/>
    <w:rsid w:val="000A58C4"/>
    <w:rsid w:val="000A6D0C"/>
    <w:rsid w:val="000B1032"/>
    <w:rsid w:val="000B1AE1"/>
    <w:rsid w:val="000B41C2"/>
    <w:rsid w:val="000B7311"/>
    <w:rsid w:val="000C2673"/>
    <w:rsid w:val="000C4499"/>
    <w:rsid w:val="000D2729"/>
    <w:rsid w:val="000D602B"/>
    <w:rsid w:val="000E3AFD"/>
    <w:rsid w:val="000E7D88"/>
    <w:rsid w:val="000F0A76"/>
    <w:rsid w:val="000F3CB8"/>
    <w:rsid w:val="000F6136"/>
    <w:rsid w:val="00100306"/>
    <w:rsid w:val="00102F53"/>
    <w:rsid w:val="0010392A"/>
    <w:rsid w:val="0010586C"/>
    <w:rsid w:val="00106FCC"/>
    <w:rsid w:val="00112CF3"/>
    <w:rsid w:val="00113EE1"/>
    <w:rsid w:val="00115D58"/>
    <w:rsid w:val="001172F0"/>
    <w:rsid w:val="00130043"/>
    <w:rsid w:val="00131363"/>
    <w:rsid w:val="0014119B"/>
    <w:rsid w:val="00143FD9"/>
    <w:rsid w:val="0015194A"/>
    <w:rsid w:val="00151B54"/>
    <w:rsid w:val="00153437"/>
    <w:rsid w:val="001752F1"/>
    <w:rsid w:val="00176FEC"/>
    <w:rsid w:val="00182CC9"/>
    <w:rsid w:val="00187112"/>
    <w:rsid w:val="0019309C"/>
    <w:rsid w:val="00194D71"/>
    <w:rsid w:val="00197FDF"/>
    <w:rsid w:val="001A1702"/>
    <w:rsid w:val="001B2D26"/>
    <w:rsid w:val="001B554A"/>
    <w:rsid w:val="001B6EB9"/>
    <w:rsid w:val="001B7753"/>
    <w:rsid w:val="001B7E5B"/>
    <w:rsid w:val="001C19EC"/>
    <w:rsid w:val="001C5241"/>
    <w:rsid w:val="001C7085"/>
    <w:rsid w:val="001D4830"/>
    <w:rsid w:val="001E469F"/>
    <w:rsid w:val="001E5C25"/>
    <w:rsid w:val="001E714F"/>
    <w:rsid w:val="001E777D"/>
    <w:rsid w:val="001F0D3C"/>
    <w:rsid w:val="001F392D"/>
    <w:rsid w:val="001F4D2A"/>
    <w:rsid w:val="0020274D"/>
    <w:rsid w:val="00202E4E"/>
    <w:rsid w:val="00203FE9"/>
    <w:rsid w:val="00206D5D"/>
    <w:rsid w:val="00210575"/>
    <w:rsid w:val="0021136B"/>
    <w:rsid w:val="00214106"/>
    <w:rsid w:val="00221EE2"/>
    <w:rsid w:val="002233A8"/>
    <w:rsid w:val="00224ADA"/>
    <w:rsid w:val="00225557"/>
    <w:rsid w:val="00226C89"/>
    <w:rsid w:val="00227BB0"/>
    <w:rsid w:val="00231D6F"/>
    <w:rsid w:val="00237D3A"/>
    <w:rsid w:val="002450AA"/>
    <w:rsid w:val="002559E2"/>
    <w:rsid w:val="00255FD9"/>
    <w:rsid w:val="0025662D"/>
    <w:rsid w:val="00263227"/>
    <w:rsid w:val="002645CE"/>
    <w:rsid w:val="002717EC"/>
    <w:rsid w:val="00271DAC"/>
    <w:rsid w:val="0027302D"/>
    <w:rsid w:val="002745CE"/>
    <w:rsid w:val="00280073"/>
    <w:rsid w:val="00280448"/>
    <w:rsid w:val="00282A88"/>
    <w:rsid w:val="00284883"/>
    <w:rsid w:val="002855B5"/>
    <w:rsid w:val="00287926"/>
    <w:rsid w:val="00292E25"/>
    <w:rsid w:val="002A123E"/>
    <w:rsid w:val="002A7357"/>
    <w:rsid w:val="002A7BAA"/>
    <w:rsid w:val="002B2F29"/>
    <w:rsid w:val="002C1D72"/>
    <w:rsid w:val="002C1E5D"/>
    <w:rsid w:val="002C3F3B"/>
    <w:rsid w:val="002C42CE"/>
    <w:rsid w:val="002C7B17"/>
    <w:rsid w:val="002D01FA"/>
    <w:rsid w:val="002D3046"/>
    <w:rsid w:val="002D4D0D"/>
    <w:rsid w:val="002D726E"/>
    <w:rsid w:val="002D7D97"/>
    <w:rsid w:val="002E1247"/>
    <w:rsid w:val="002E6939"/>
    <w:rsid w:val="002F1646"/>
    <w:rsid w:val="002F2A47"/>
    <w:rsid w:val="002F35A7"/>
    <w:rsid w:val="002F5376"/>
    <w:rsid w:val="002F55AD"/>
    <w:rsid w:val="002F568C"/>
    <w:rsid w:val="003001AA"/>
    <w:rsid w:val="0030510F"/>
    <w:rsid w:val="00306725"/>
    <w:rsid w:val="00306CCF"/>
    <w:rsid w:val="00307605"/>
    <w:rsid w:val="00312B20"/>
    <w:rsid w:val="00312EB8"/>
    <w:rsid w:val="003150C8"/>
    <w:rsid w:val="00324076"/>
    <w:rsid w:val="0032544A"/>
    <w:rsid w:val="003335EC"/>
    <w:rsid w:val="00334A92"/>
    <w:rsid w:val="003368A3"/>
    <w:rsid w:val="00341737"/>
    <w:rsid w:val="003425A3"/>
    <w:rsid w:val="0035381C"/>
    <w:rsid w:val="0035425F"/>
    <w:rsid w:val="0035668A"/>
    <w:rsid w:val="00356FFC"/>
    <w:rsid w:val="00357AAA"/>
    <w:rsid w:val="0036352E"/>
    <w:rsid w:val="00370BA1"/>
    <w:rsid w:val="00373ED8"/>
    <w:rsid w:val="00374B6B"/>
    <w:rsid w:val="003767E6"/>
    <w:rsid w:val="00377288"/>
    <w:rsid w:val="00381135"/>
    <w:rsid w:val="003821E8"/>
    <w:rsid w:val="00383EDC"/>
    <w:rsid w:val="0038589F"/>
    <w:rsid w:val="003A16C1"/>
    <w:rsid w:val="003A1E9A"/>
    <w:rsid w:val="003A37AE"/>
    <w:rsid w:val="003A381E"/>
    <w:rsid w:val="003B0AC3"/>
    <w:rsid w:val="003B4745"/>
    <w:rsid w:val="003C3D9A"/>
    <w:rsid w:val="003D6149"/>
    <w:rsid w:val="003D741E"/>
    <w:rsid w:val="003E1943"/>
    <w:rsid w:val="003E3948"/>
    <w:rsid w:val="003E5082"/>
    <w:rsid w:val="003F58C1"/>
    <w:rsid w:val="00401A80"/>
    <w:rsid w:val="00417474"/>
    <w:rsid w:val="0042095B"/>
    <w:rsid w:val="00421ED1"/>
    <w:rsid w:val="00424894"/>
    <w:rsid w:val="0042529E"/>
    <w:rsid w:val="004312DE"/>
    <w:rsid w:val="00431614"/>
    <w:rsid w:val="00434736"/>
    <w:rsid w:val="004356DC"/>
    <w:rsid w:val="00435CDA"/>
    <w:rsid w:val="0044150C"/>
    <w:rsid w:val="00444DFA"/>
    <w:rsid w:val="00444EA4"/>
    <w:rsid w:val="00446855"/>
    <w:rsid w:val="004539F5"/>
    <w:rsid w:val="004572B8"/>
    <w:rsid w:val="00461170"/>
    <w:rsid w:val="004627C0"/>
    <w:rsid w:val="00467AB5"/>
    <w:rsid w:val="00476BD6"/>
    <w:rsid w:val="00483DCB"/>
    <w:rsid w:val="00484DB4"/>
    <w:rsid w:val="004A1FB1"/>
    <w:rsid w:val="004A23AC"/>
    <w:rsid w:val="004A374A"/>
    <w:rsid w:val="004A3922"/>
    <w:rsid w:val="004B031E"/>
    <w:rsid w:val="004B0CDB"/>
    <w:rsid w:val="004B403D"/>
    <w:rsid w:val="004B598A"/>
    <w:rsid w:val="004B7BBC"/>
    <w:rsid w:val="004B7C99"/>
    <w:rsid w:val="004D5309"/>
    <w:rsid w:val="004E5097"/>
    <w:rsid w:val="004F2397"/>
    <w:rsid w:val="005036E4"/>
    <w:rsid w:val="00506EF6"/>
    <w:rsid w:val="00512C5D"/>
    <w:rsid w:val="00513BE1"/>
    <w:rsid w:val="00514A28"/>
    <w:rsid w:val="00517CF5"/>
    <w:rsid w:val="00525002"/>
    <w:rsid w:val="00526A62"/>
    <w:rsid w:val="005320DF"/>
    <w:rsid w:val="00551807"/>
    <w:rsid w:val="005644D0"/>
    <w:rsid w:val="00564741"/>
    <w:rsid w:val="0056506D"/>
    <w:rsid w:val="0057079E"/>
    <w:rsid w:val="00571486"/>
    <w:rsid w:val="0057574A"/>
    <w:rsid w:val="00583D0C"/>
    <w:rsid w:val="00584B1B"/>
    <w:rsid w:val="00591A7D"/>
    <w:rsid w:val="00595F01"/>
    <w:rsid w:val="00597F34"/>
    <w:rsid w:val="005A5646"/>
    <w:rsid w:val="005A6FC3"/>
    <w:rsid w:val="005B6FA2"/>
    <w:rsid w:val="005B7E81"/>
    <w:rsid w:val="005C037A"/>
    <w:rsid w:val="005C10CD"/>
    <w:rsid w:val="005C5CEB"/>
    <w:rsid w:val="005C72B7"/>
    <w:rsid w:val="005D1B16"/>
    <w:rsid w:val="005D4E1D"/>
    <w:rsid w:val="005E1BD7"/>
    <w:rsid w:val="005E1EFD"/>
    <w:rsid w:val="005E5C66"/>
    <w:rsid w:val="005F140B"/>
    <w:rsid w:val="005F3EB9"/>
    <w:rsid w:val="005F402B"/>
    <w:rsid w:val="005F484F"/>
    <w:rsid w:val="005F4AD2"/>
    <w:rsid w:val="005F62A4"/>
    <w:rsid w:val="005F660B"/>
    <w:rsid w:val="006019C4"/>
    <w:rsid w:val="00602F34"/>
    <w:rsid w:val="00603D3A"/>
    <w:rsid w:val="00604F1D"/>
    <w:rsid w:val="006070CA"/>
    <w:rsid w:val="00607171"/>
    <w:rsid w:val="006121E8"/>
    <w:rsid w:val="006132A9"/>
    <w:rsid w:val="006256A5"/>
    <w:rsid w:val="006265F7"/>
    <w:rsid w:val="006274DA"/>
    <w:rsid w:val="00631BA6"/>
    <w:rsid w:val="0063716D"/>
    <w:rsid w:val="006406CF"/>
    <w:rsid w:val="006456A4"/>
    <w:rsid w:val="00645976"/>
    <w:rsid w:val="00646D1E"/>
    <w:rsid w:val="006477F5"/>
    <w:rsid w:val="0064798E"/>
    <w:rsid w:val="00652BCE"/>
    <w:rsid w:val="00652E20"/>
    <w:rsid w:val="00656B3B"/>
    <w:rsid w:val="00661585"/>
    <w:rsid w:val="00662737"/>
    <w:rsid w:val="00663050"/>
    <w:rsid w:val="00666301"/>
    <w:rsid w:val="00671B72"/>
    <w:rsid w:val="00671D84"/>
    <w:rsid w:val="00682B68"/>
    <w:rsid w:val="00683CCB"/>
    <w:rsid w:val="006876D3"/>
    <w:rsid w:val="00690308"/>
    <w:rsid w:val="00691FCC"/>
    <w:rsid w:val="00692DF0"/>
    <w:rsid w:val="006A2714"/>
    <w:rsid w:val="006B4E70"/>
    <w:rsid w:val="006B6F5D"/>
    <w:rsid w:val="006B7352"/>
    <w:rsid w:val="006C178A"/>
    <w:rsid w:val="006C34C1"/>
    <w:rsid w:val="006C42AC"/>
    <w:rsid w:val="006C6C4E"/>
    <w:rsid w:val="006C6EDD"/>
    <w:rsid w:val="006D7AA8"/>
    <w:rsid w:val="006D7BA4"/>
    <w:rsid w:val="006D7BAE"/>
    <w:rsid w:val="006F620C"/>
    <w:rsid w:val="007051C0"/>
    <w:rsid w:val="0070632D"/>
    <w:rsid w:val="00710F21"/>
    <w:rsid w:val="00722D5A"/>
    <w:rsid w:val="00725446"/>
    <w:rsid w:val="007254E6"/>
    <w:rsid w:val="00731470"/>
    <w:rsid w:val="007527FF"/>
    <w:rsid w:val="0075475C"/>
    <w:rsid w:val="00756406"/>
    <w:rsid w:val="00756454"/>
    <w:rsid w:val="00763AF2"/>
    <w:rsid w:val="0076544A"/>
    <w:rsid w:val="0077452B"/>
    <w:rsid w:val="007756C4"/>
    <w:rsid w:val="00783C49"/>
    <w:rsid w:val="007870B9"/>
    <w:rsid w:val="00787721"/>
    <w:rsid w:val="00792957"/>
    <w:rsid w:val="00792A8E"/>
    <w:rsid w:val="00797456"/>
    <w:rsid w:val="007A1076"/>
    <w:rsid w:val="007A2B6B"/>
    <w:rsid w:val="007A6470"/>
    <w:rsid w:val="007A7B39"/>
    <w:rsid w:val="007B21A5"/>
    <w:rsid w:val="007B2C83"/>
    <w:rsid w:val="007B5256"/>
    <w:rsid w:val="007B60FA"/>
    <w:rsid w:val="007B6471"/>
    <w:rsid w:val="007D0385"/>
    <w:rsid w:val="007D270F"/>
    <w:rsid w:val="007D3525"/>
    <w:rsid w:val="007D42CC"/>
    <w:rsid w:val="007D49ED"/>
    <w:rsid w:val="007D52EF"/>
    <w:rsid w:val="007E2CD3"/>
    <w:rsid w:val="007E5DF3"/>
    <w:rsid w:val="007F0602"/>
    <w:rsid w:val="00801E62"/>
    <w:rsid w:val="00806224"/>
    <w:rsid w:val="0080623F"/>
    <w:rsid w:val="00814CBE"/>
    <w:rsid w:val="00815DC8"/>
    <w:rsid w:val="00817301"/>
    <w:rsid w:val="008228DB"/>
    <w:rsid w:val="008336A3"/>
    <w:rsid w:val="00835287"/>
    <w:rsid w:val="00840F20"/>
    <w:rsid w:val="00846D33"/>
    <w:rsid w:val="0085081E"/>
    <w:rsid w:val="0086749A"/>
    <w:rsid w:val="00875432"/>
    <w:rsid w:val="008766EB"/>
    <w:rsid w:val="00877BAA"/>
    <w:rsid w:val="00880E09"/>
    <w:rsid w:val="00881006"/>
    <w:rsid w:val="008839C1"/>
    <w:rsid w:val="00887590"/>
    <w:rsid w:val="00890C62"/>
    <w:rsid w:val="00890CFC"/>
    <w:rsid w:val="0089388D"/>
    <w:rsid w:val="008A2A30"/>
    <w:rsid w:val="008B55B5"/>
    <w:rsid w:val="008C3405"/>
    <w:rsid w:val="008C3729"/>
    <w:rsid w:val="008D2C54"/>
    <w:rsid w:val="008D4FFB"/>
    <w:rsid w:val="008D7C55"/>
    <w:rsid w:val="008E1FF6"/>
    <w:rsid w:val="008E64E6"/>
    <w:rsid w:val="008F06E8"/>
    <w:rsid w:val="008F0D17"/>
    <w:rsid w:val="008F481B"/>
    <w:rsid w:val="00900E83"/>
    <w:rsid w:val="009033A0"/>
    <w:rsid w:val="009064AA"/>
    <w:rsid w:val="009077FE"/>
    <w:rsid w:val="009106E8"/>
    <w:rsid w:val="00910703"/>
    <w:rsid w:val="0091118A"/>
    <w:rsid w:val="00912CCD"/>
    <w:rsid w:val="00913D5B"/>
    <w:rsid w:val="009146BC"/>
    <w:rsid w:val="00920C0D"/>
    <w:rsid w:val="009218B9"/>
    <w:rsid w:val="00926126"/>
    <w:rsid w:val="00927469"/>
    <w:rsid w:val="00950E30"/>
    <w:rsid w:val="0095226E"/>
    <w:rsid w:val="009543D7"/>
    <w:rsid w:val="0095498D"/>
    <w:rsid w:val="00955ABF"/>
    <w:rsid w:val="009569BD"/>
    <w:rsid w:val="00960A4C"/>
    <w:rsid w:val="00962FD3"/>
    <w:rsid w:val="009631DD"/>
    <w:rsid w:val="00965287"/>
    <w:rsid w:val="0097533B"/>
    <w:rsid w:val="00975928"/>
    <w:rsid w:val="009843C0"/>
    <w:rsid w:val="00984AF9"/>
    <w:rsid w:val="0099395D"/>
    <w:rsid w:val="009972F5"/>
    <w:rsid w:val="009A2511"/>
    <w:rsid w:val="009A60DA"/>
    <w:rsid w:val="009A6C03"/>
    <w:rsid w:val="009B2801"/>
    <w:rsid w:val="009B3492"/>
    <w:rsid w:val="009B7CD8"/>
    <w:rsid w:val="009C2A8A"/>
    <w:rsid w:val="009C2D6A"/>
    <w:rsid w:val="009C327B"/>
    <w:rsid w:val="009C3904"/>
    <w:rsid w:val="009C7525"/>
    <w:rsid w:val="009D02B5"/>
    <w:rsid w:val="009D3906"/>
    <w:rsid w:val="009D55BA"/>
    <w:rsid w:val="009D7A8E"/>
    <w:rsid w:val="009E0653"/>
    <w:rsid w:val="009E0C52"/>
    <w:rsid w:val="009E33AE"/>
    <w:rsid w:val="009E7569"/>
    <w:rsid w:val="009F47FD"/>
    <w:rsid w:val="009F7D1B"/>
    <w:rsid w:val="009F7E33"/>
    <w:rsid w:val="00A0306A"/>
    <w:rsid w:val="00A03F9F"/>
    <w:rsid w:val="00A052A2"/>
    <w:rsid w:val="00A071DE"/>
    <w:rsid w:val="00A123B6"/>
    <w:rsid w:val="00A136F6"/>
    <w:rsid w:val="00A15AF1"/>
    <w:rsid w:val="00A171F4"/>
    <w:rsid w:val="00A17C71"/>
    <w:rsid w:val="00A2086C"/>
    <w:rsid w:val="00A30D71"/>
    <w:rsid w:val="00A3419B"/>
    <w:rsid w:val="00A40F48"/>
    <w:rsid w:val="00A42492"/>
    <w:rsid w:val="00A46318"/>
    <w:rsid w:val="00A504D5"/>
    <w:rsid w:val="00A5288A"/>
    <w:rsid w:val="00A5734E"/>
    <w:rsid w:val="00A57D5C"/>
    <w:rsid w:val="00A63D0B"/>
    <w:rsid w:val="00A64B91"/>
    <w:rsid w:val="00A6509C"/>
    <w:rsid w:val="00A716E3"/>
    <w:rsid w:val="00A7395F"/>
    <w:rsid w:val="00A82C6B"/>
    <w:rsid w:val="00A84C17"/>
    <w:rsid w:val="00A874F9"/>
    <w:rsid w:val="00A9628C"/>
    <w:rsid w:val="00A9699B"/>
    <w:rsid w:val="00AA262B"/>
    <w:rsid w:val="00AA27BC"/>
    <w:rsid w:val="00AA2A94"/>
    <w:rsid w:val="00AB560A"/>
    <w:rsid w:val="00AB5750"/>
    <w:rsid w:val="00AB7D63"/>
    <w:rsid w:val="00AC0910"/>
    <w:rsid w:val="00AC2C7A"/>
    <w:rsid w:val="00AC30E3"/>
    <w:rsid w:val="00AC4245"/>
    <w:rsid w:val="00AC6D30"/>
    <w:rsid w:val="00AD69B6"/>
    <w:rsid w:val="00AE399A"/>
    <w:rsid w:val="00AF19F9"/>
    <w:rsid w:val="00AF4A46"/>
    <w:rsid w:val="00AF600E"/>
    <w:rsid w:val="00AF75D0"/>
    <w:rsid w:val="00B0179E"/>
    <w:rsid w:val="00B01DE3"/>
    <w:rsid w:val="00B13B1B"/>
    <w:rsid w:val="00B20608"/>
    <w:rsid w:val="00B21FD4"/>
    <w:rsid w:val="00B2331C"/>
    <w:rsid w:val="00B32526"/>
    <w:rsid w:val="00B3584E"/>
    <w:rsid w:val="00B36698"/>
    <w:rsid w:val="00B464A2"/>
    <w:rsid w:val="00B52184"/>
    <w:rsid w:val="00B53FC3"/>
    <w:rsid w:val="00B54EA8"/>
    <w:rsid w:val="00B55CBC"/>
    <w:rsid w:val="00B61CB4"/>
    <w:rsid w:val="00B647EC"/>
    <w:rsid w:val="00B72D6C"/>
    <w:rsid w:val="00B805B8"/>
    <w:rsid w:val="00B82A80"/>
    <w:rsid w:val="00B861E7"/>
    <w:rsid w:val="00B87825"/>
    <w:rsid w:val="00B95BCD"/>
    <w:rsid w:val="00BA56BD"/>
    <w:rsid w:val="00BB7996"/>
    <w:rsid w:val="00BC452D"/>
    <w:rsid w:val="00BC4E31"/>
    <w:rsid w:val="00BC53D1"/>
    <w:rsid w:val="00BC606D"/>
    <w:rsid w:val="00BE4E13"/>
    <w:rsid w:val="00BF5DA8"/>
    <w:rsid w:val="00C01741"/>
    <w:rsid w:val="00C01FE9"/>
    <w:rsid w:val="00C034A9"/>
    <w:rsid w:val="00C10889"/>
    <w:rsid w:val="00C109B4"/>
    <w:rsid w:val="00C121D4"/>
    <w:rsid w:val="00C135EF"/>
    <w:rsid w:val="00C17017"/>
    <w:rsid w:val="00C17265"/>
    <w:rsid w:val="00C21937"/>
    <w:rsid w:val="00C26BF5"/>
    <w:rsid w:val="00C300E6"/>
    <w:rsid w:val="00C31FF4"/>
    <w:rsid w:val="00C3404F"/>
    <w:rsid w:val="00C45D50"/>
    <w:rsid w:val="00C47381"/>
    <w:rsid w:val="00C54D59"/>
    <w:rsid w:val="00C5637C"/>
    <w:rsid w:val="00C56727"/>
    <w:rsid w:val="00C56927"/>
    <w:rsid w:val="00C5770B"/>
    <w:rsid w:val="00C606FB"/>
    <w:rsid w:val="00C66B95"/>
    <w:rsid w:val="00C73FD5"/>
    <w:rsid w:val="00C81B8D"/>
    <w:rsid w:val="00C83585"/>
    <w:rsid w:val="00C84785"/>
    <w:rsid w:val="00C85CAE"/>
    <w:rsid w:val="00CA249E"/>
    <w:rsid w:val="00CA2B8D"/>
    <w:rsid w:val="00CB1340"/>
    <w:rsid w:val="00CB2E89"/>
    <w:rsid w:val="00CB3B3A"/>
    <w:rsid w:val="00CB484E"/>
    <w:rsid w:val="00CB6150"/>
    <w:rsid w:val="00CB64BF"/>
    <w:rsid w:val="00CB7350"/>
    <w:rsid w:val="00CC32F3"/>
    <w:rsid w:val="00CC5A36"/>
    <w:rsid w:val="00CC6F19"/>
    <w:rsid w:val="00CD2D17"/>
    <w:rsid w:val="00CD6986"/>
    <w:rsid w:val="00CD76ED"/>
    <w:rsid w:val="00CD77E5"/>
    <w:rsid w:val="00CE6503"/>
    <w:rsid w:val="00CF2611"/>
    <w:rsid w:val="00CF5391"/>
    <w:rsid w:val="00D04232"/>
    <w:rsid w:val="00D0654E"/>
    <w:rsid w:val="00D07124"/>
    <w:rsid w:val="00D07936"/>
    <w:rsid w:val="00D10432"/>
    <w:rsid w:val="00D116F9"/>
    <w:rsid w:val="00D16335"/>
    <w:rsid w:val="00D166C1"/>
    <w:rsid w:val="00D16AC6"/>
    <w:rsid w:val="00D16E45"/>
    <w:rsid w:val="00D16E57"/>
    <w:rsid w:val="00D21FE7"/>
    <w:rsid w:val="00D221E1"/>
    <w:rsid w:val="00D308A3"/>
    <w:rsid w:val="00D32F96"/>
    <w:rsid w:val="00D45D4C"/>
    <w:rsid w:val="00D45EAF"/>
    <w:rsid w:val="00D479BB"/>
    <w:rsid w:val="00D500E9"/>
    <w:rsid w:val="00D547C8"/>
    <w:rsid w:val="00D600EB"/>
    <w:rsid w:val="00D60E1D"/>
    <w:rsid w:val="00D60F6C"/>
    <w:rsid w:val="00D62548"/>
    <w:rsid w:val="00D72597"/>
    <w:rsid w:val="00D738A1"/>
    <w:rsid w:val="00D74190"/>
    <w:rsid w:val="00D74498"/>
    <w:rsid w:val="00D75781"/>
    <w:rsid w:val="00D7608E"/>
    <w:rsid w:val="00D775CA"/>
    <w:rsid w:val="00D812A8"/>
    <w:rsid w:val="00D8555C"/>
    <w:rsid w:val="00D860FC"/>
    <w:rsid w:val="00D90063"/>
    <w:rsid w:val="00DA25D9"/>
    <w:rsid w:val="00DA3B86"/>
    <w:rsid w:val="00DB22F3"/>
    <w:rsid w:val="00DB271C"/>
    <w:rsid w:val="00DC13D1"/>
    <w:rsid w:val="00DC26CD"/>
    <w:rsid w:val="00DC59DB"/>
    <w:rsid w:val="00DC6479"/>
    <w:rsid w:val="00DC72E0"/>
    <w:rsid w:val="00DD3DC2"/>
    <w:rsid w:val="00DE32A3"/>
    <w:rsid w:val="00DE3715"/>
    <w:rsid w:val="00DE7C52"/>
    <w:rsid w:val="00DF1BDC"/>
    <w:rsid w:val="00DF25D9"/>
    <w:rsid w:val="00DF29CB"/>
    <w:rsid w:val="00DF5A16"/>
    <w:rsid w:val="00E01B69"/>
    <w:rsid w:val="00E04DCB"/>
    <w:rsid w:val="00E05920"/>
    <w:rsid w:val="00E123BD"/>
    <w:rsid w:val="00E1360E"/>
    <w:rsid w:val="00E13D5F"/>
    <w:rsid w:val="00E24163"/>
    <w:rsid w:val="00E24247"/>
    <w:rsid w:val="00E309B6"/>
    <w:rsid w:val="00E31A82"/>
    <w:rsid w:val="00E35E3B"/>
    <w:rsid w:val="00E37C34"/>
    <w:rsid w:val="00E4060D"/>
    <w:rsid w:val="00E42882"/>
    <w:rsid w:val="00E42DB6"/>
    <w:rsid w:val="00E44F50"/>
    <w:rsid w:val="00E54BE8"/>
    <w:rsid w:val="00E57BD3"/>
    <w:rsid w:val="00E617A8"/>
    <w:rsid w:val="00E62D9A"/>
    <w:rsid w:val="00E632C7"/>
    <w:rsid w:val="00E63D73"/>
    <w:rsid w:val="00E6666E"/>
    <w:rsid w:val="00E715BE"/>
    <w:rsid w:val="00E7763A"/>
    <w:rsid w:val="00E81AF0"/>
    <w:rsid w:val="00E82353"/>
    <w:rsid w:val="00E83F42"/>
    <w:rsid w:val="00E850AD"/>
    <w:rsid w:val="00E8539F"/>
    <w:rsid w:val="00E90B26"/>
    <w:rsid w:val="00E91AC7"/>
    <w:rsid w:val="00E932B3"/>
    <w:rsid w:val="00E947F3"/>
    <w:rsid w:val="00E978F7"/>
    <w:rsid w:val="00EA3068"/>
    <w:rsid w:val="00EA6BE6"/>
    <w:rsid w:val="00EB2FC7"/>
    <w:rsid w:val="00EB39BC"/>
    <w:rsid w:val="00EB5733"/>
    <w:rsid w:val="00EB603B"/>
    <w:rsid w:val="00EB64E7"/>
    <w:rsid w:val="00EB6716"/>
    <w:rsid w:val="00EB68DB"/>
    <w:rsid w:val="00EC0DCE"/>
    <w:rsid w:val="00EC19DF"/>
    <w:rsid w:val="00EC3E24"/>
    <w:rsid w:val="00EC3F98"/>
    <w:rsid w:val="00EC4EE1"/>
    <w:rsid w:val="00ED2A12"/>
    <w:rsid w:val="00ED6380"/>
    <w:rsid w:val="00EE096C"/>
    <w:rsid w:val="00EE0A7C"/>
    <w:rsid w:val="00EE422D"/>
    <w:rsid w:val="00EE4635"/>
    <w:rsid w:val="00EE6609"/>
    <w:rsid w:val="00EE7F3D"/>
    <w:rsid w:val="00EF172C"/>
    <w:rsid w:val="00EF2E9D"/>
    <w:rsid w:val="00EF4D69"/>
    <w:rsid w:val="00EF58CE"/>
    <w:rsid w:val="00EF59AE"/>
    <w:rsid w:val="00F0010E"/>
    <w:rsid w:val="00F020A8"/>
    <w:rsid w:val="00F075A9"/>
    <w:rsid w:val="00F07ADF"/>
    <w:rsid w:val="00F114F7"/>
    <w:rsid w:val="00F13207"/>
    <w:rsid w:val="00F145A8"/>
    <w:rsid w:val="00F14E73"/>
    <w:rsid w:val="00F15337"/>
    <w:rsid w:val="00F16051"/>
    <w:rsid w:val="00F16C85"/>
    <w:rsid w:val="00F23BA6"/>
    <w:rsid w:val="00F245AD"/>
    <w:rsid w:val="00F30253"/>
    <w:rsid w:val="00F3115B"/>
    <w:rsid w:val="00F32999"/>
    <w:rsid w:val="00F36E9B"/>
    <w:rsid w:val="00F50388"/>
    <w:rsid w:val="00F51142"/>
    <w:rsid w:val="00F5282E"/>
    <w:rsid w:val="00F52C37"/>
    <w:rsid w:val="00F5412C"/>
    <w:rsid w:val="00F63539"/>
    <w:rsid w:val="00F674DF"/>
    <w:rsid w:val="00F730C3"/>
    <w:rsid w:val="00F746AD"/>
    <w:rsid w:val="00F80BE3"/>
    <w:rsid w:val="00F81A8D"/>
    <w:rsid w:val="00F81AF3"/>
    <w:rsid w:val="00F8537C"/>
    <w:rsid w:val="00F85FB4"/>
    <w:rsid w:val="00F866ED"/>
    <w:rsid w:val="00F86D59"/>
    <w:rsid w:val="00F87F1C"/>
    <w:rsid w:val="00F9350A"/>
    <w:rsid w:val="00FA1A0C"/>
    <w:rsid w:val="00FA253F"/>
    <w:rsid w:val="00FA5919"/>
    <w:rsid w:val="00FA6632"/>
    <w:rsid w:val="00FB2898"/>
    <w:rsid w:val="00FB3413"/>
    <w:rsid w:val="00FB34DD"/>
    <w:rsid w:val="00FB4F26"/>
    <w:rsid w:val="00FC111E"/>
    <w:rsid w:val="00FC2266"/>
    <w:rsid w:val="00FC6CE8"/>
    <w:rsid w:val="00FD2558"/>
    <w:rsid w:val="00FD2BB6"/>
    <w:rsid w:val="00FD2EA0"/>
    <w:rsid w:val="00FD7978"/>
    <w:rsid w:val="00FE1158"/>
    <w:rsid w:val="00FE1879"/>
    <w:rsid w:val="00FE2B3F"/>
    <w:rsid w:val="00FE3464"/>
    <w:rsid w:val="00FE4E96"/>
    <w:rsid w:val="00FF44BC"/>
    <w:rsid w:val="00FF50FD"/>
    <w:rsid w:val="00FF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309CFB"/>
  <w15:chartTrackingRefBased/>
  <w15:docId w15:val="{7D5EA634-3FAB-42E9-830E-746E77CF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Times New Roman" w:hAnsi="Century Gothic" w:cs="Arial"/>
        <w:b/>
        <w:color w:val="595959"/>
        <w:sz w:val="40"/>
        <w:szCs w:val="40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Subtitle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opy"/>
    <w:qFormat/>
    <w:rsid w:val="00890C62"/>
    <w:pPr>
      <w:spacing w:before="230" w:line="230" w:lineRule="atLeast"/>
    </w:pPr>
    <w:rPr>
      <w:rFonts w:ascii="Arial" w:hAnsi="Arial"/>
      <w:b w:val="0"/>
      <w:sz w:val="20"/>
    </w:rPr>
  </w:style>
  <w:style w:type="paragraph" w:styleId="Heading1">
    <w:name w:val="heading 1"/>
    <w:aliases w:val="Title/Heading"/>
    <w:basedOn w:val="Normal"/>
    <w:next w:val="Normal"/>
    <w:qFormat/>
    <w:rsid w:val="00890C62"/>
    <w:pPr>
      <w:keepNext/>
      <w:spacing w:before="0" w:line="240" w:lineRule="auto"/>
      <w:outlineLvl w:val="0"/>
    </w:pPr>
    <w:rPr>
      <w:b/>
      <w:sz w:val="40"/>
      <w:szCs w:val="24"/>
      <w:lang w:eastAsia="en-US"/>
    </w:rPr>
  </w:style>
  <w:style w:type="paragraph" w:styleId="Heading2">
    <w:name w:val="heading 2"/>
    <w:basedOn w:val="Normal"/>
    <w:next w:val="Normal"/>
    <w:pPr>
      <w:keepNext/>
      <w:spacing w:line="220" w:lineRule="atLeast"/>
      <w:outlineLvl w:val="1"/>
    </w:pPr>
    <w:rPr>
      <w:rFonts w:ascii="Myriad Pro" w:hAnsi="Myriad Pro"/>
      <w:b/>
      <w:color w:val="0080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before="0"/>
    </w:pPr>
    <w:rPr>
      <w:rFonts w:ascii="Myriad Pro" w:hAnsi="Myriad Pro"/>
      <w:noProof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Myriad Pro" w:hAnsi="Myriad Pro"/>
    </w:rPr>
  </w:style>
  <w:style w:type="character" w:customStyle="1" w:styleId="StyleArial11ptAuto">
    <w:name w:val="Style Arial 11 pt Auto"/>
    <w:rPr>
      <w:rFonts w:ascii="Arial" w:hAnsi="Arial"/>
      <w:color w:val="auto"/>
      <w:sz w:val="20"/>
    </w:rPr>
  </w:style>
  <w:style w:type="paragraph" w:styleId="Date">
    <w:name w:val="Date"/>
    <w:basedOn w:val="Normal"/>
    <w:next w:val="Normal"/>
    <w:pPr>
      <w:spacing w:before="600" w:after="600"/>
    </w:pPr>
    <w:rPr>
      <w:rFonts w:ascii="Myriad Pro" w:hAnsi="Myriad Pro"/>
    </w:rPr>
  </w:style>
  <w:style w:type="paragraph" w:customStyle="1" w:styleId="Address">
    <w:name w:val="Address"/>
    <w:basedOn w:val="Normal"/>
    <w:pPr>
      <w:spacing w:before="0"/>
      <w:jc w:val="both"/>
    </w:pPr>
    <w:rPr>
      <w:rFonts w:ascii="Myriad Pro" w:hAnsi="Myriad Pro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pPr>
      <w:spacing w:before="0" w:line="24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pPr>
      <w:spacing w:line="220" w:lineRule="atLeast"/>
    </w:pPr>
    <w:rPr>
      <w:rFonts w:ascii="Myriad Pro" w:hAnsi="Myriad Pro"/>
      <w:color w:val="008080"/>
      <w:sz w:val="22"/>
    </w:rPr>
  </w:style>
  <w:style w:type="paragraph" w:styleId="BodyText2">
    <w:name w:val="Body Text 2"/>
    <w:basedOn w:val="Normal"/>
    <w:link w:val="BodyText2Char"/>
    <w:pPr>
      <w:spacing w:line="220" w:lineRule="atLeast"/>
      <w:jc w:val="both"/>
    </w:pPr>
    <w:rPr>
      <w:rFonts w:ascii="Myriad Pro" w:hAnsi="Myriad Pro"/>
      <w:color w:val="008080"/>
    </w:rPr>
  </w:style>
  <w:style w:type="character" w:styleId="Hyperlink">
    <w:name w:val="Hyperlink"/>
    <w:rPr>
      <w:color w:val="0000FF"/>
      <w:u w:val="single"/>
    </w:rPr>
  </w:style>
  <w:style w:type="paragraph" w:customStyle="1" w:styleId="TTTitle">
    <w:name w:val="TT Title"/>
    <w:basedOn w:val="Normal"/>
    <w:next w:val="Normal"/>
    <w:pPr>
      <w:spacing w:before="0" w:line="240" w:lineRule="auto"/>
      <w:jc w:val="center"/>
    </w:pPr>
    <w:rPr>
      <w:rFonts w:ascii="Myriad Pro" w:hAnsi="Myriad Pro"/>
      <w:b/>
      <w:color w:val="000080"/>
      <w:sz w:val="40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BodyText2Char">
    <w:name w:val="Body Text 2 Char"/>
    <w:link w:val="BodyText2"/>
    <w:rsid w:val="0042095B"/>
    <w:rPr>
      <w:rFonts w:ascii="Arial" w:hAnsi="Arial" w:cs="Arial"/>
      <w:color w:val="008080"/>
    </w:rPr>
  </w:style>
  <w:style w:type="paragraph" w:styleId="Subtitle">
    <w:name w:val="Subtitle"/>
    <w:basedOn w:val="Normal"/>
    <w:next w:val="Normal"/>
    <w:link w:val="SubtitleChar"/>
    <w:qFormat/>
    <w:rsid w:val="00890C62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890C62"/>
    <w:rPr>
      <w:rFonts w:ascii="Arial" w:eastAsiaTheme="minorEastAsia" w:hAnsi="Arial" w:cstheme="minorBidi"/>
      <w:b w:val="0"/>
      <w:color w:val="5A5A5A" w:themeColor="text1" w:themeTint="A5"/>
      <w:spacing w:val="15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C6C4E"/>
  </w:style>
  <w:style w:type="character" w:customStyle="1" w:styleId="HeaderChar">
    <w:name w:val="Header Char"/>
    <w:basedOn w:val="DefaultParagraphFont"/>
    <w:link w:val="Header"/>
    <w:uiPriority w:val="99"/>
    <w:rsid w:val="006C6C4E"/>
    <w:rPr>
      <w:noProof/>
    </w:rPr>
  </w:style>
  <w:style w:type="paragraph" w:styleId="Title">
    <w:name w:val="Title"/>
    <w:basedOn w:val="Normal"/>
    <w:next w:val="Normal"/>
    <w:link w:val="TitleChar"/>
    <w:rsid w:val="006C6C4E"/>
    <w:pPr>
      <w:spacing w:before="0" w:line="240" w:lineRule="auto"/>
      <w:contextualSpacing/>
    </w:pPr>
    <w:rPr>
      <w:rFonts w:ascii="Century Gothic" w:eastAsiaTheme="majorEastAsia" w:hAnsi="Century Gothic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rsid w:val="006C6C4E"/>
    <w:rPr>
      <w:rFonts w:eastAsiaTheme="majorEastAsia" w:cstheme="majorBidi"/>
      <w:spacing w:val="-10"/>
      <w:kern w:val="28"/>
      <w:szCs w:val="56"/>
    </w:rPr>
  </w:style>
  <w:style w:type="table" w:styleId="TableGrid">
    <w:name w:val="Table Grid"/>
    <w:basedOn w:val="TableNormal"/>
    <w:rsid w:val="005A6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F52C37"/>
    <w:pPr>
      <w:ind w:left="720"/>
      <w:contextualSpacing/>
    </w:pPr>
  </w:style>
  <w:style w:type="paragraph" w:styleId="Revision">
    <w:name w:val="Revision"/>
    <w:hidden/>
    <w:uiPriority w:val="99"/>
    <w:semiHidden/>
    <w:rsid w:val="007E5DF3"/>
    <w:rPr>
      <w:rFonts w:ascii="Arial" w:hAnsi="Arial"/>
      <w:b w:val="0"/>
      <w:sz w:val="20"/>
    </w:rPr>
  </w:style>
  <w:style w:type="paragraph" w:styleId="CommentSubject">
    <w:name w:val="annotation subject"/>
    <w:basedOn w:val="CommentText"/>
    <w:next w:val="CommentText"/>
    <w:link w:val="CommentSubjectChar"/>
    <w:rsid w:val="00645976"/>
    <w:pPr>
      <w:spacing w:before="230"/>
    </w:pPr>
    <w:rPr>
      <w:rFonts w:ascii="Arial" w:hAnsi="Arial"/>
      <w:b/>
      <w:bCs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645976"/>
    <w:rPr>
      <w:rFonts w:ascii="Times New Roman" w:hAnsi="Times New Roman"/>
      <w:b w:val="0"/>
      <w:sz w:val="20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rsid w:val="00645976"/>
    <w:rPr>
      <w:rFonts w:ascii="Arial" w:hAnsi="Arial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3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3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3BD7AB7B8D684D85F4D49CC0D05EEF" ma:contentTypeVersion="13" ma:contentTypeDescription="Create a new document." ma:contentTypeScope="" ma:versionID="52a6a05bd4faf9115b69d1c1560380b0">
  <xsd:schema xmlns:xsd="http://www.w3.org/2001/XMLSchema" xmlns:xs="http://www.w3.org/2001/XMLSchema" xmlns:p="http://schemas.microsoft.com/office/2006/metadata/properties" xmlns:ns2="b17c8f57-d5a2-4476-ad19-6366d61ed755" xmlns:ns3="dc9bd944-225f-43f1-96dc-d5ee43d55d1c" targetNamespace="http://schemas.microsoft.com/office/2006/metadata/properties" ma:root="true" ma:fieldsID="d894a48d12bb29981e98a6dd3ae2e82d" ns2:_="" ns3:_="">
    <xsd:import namespace="b17c8f57-d5a2-4476-ad19-6366d61ed755"/>
    <xsd:import namespace="dc9bd944-225f-43f1-96dc-d5ee43d55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7c8f57-d5a2-4476-ad19-6366d61ed7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d944-225f-43f1-96dc-d5ee43d55d1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3F4B9-795C-4283-82C0-0CEB7C315A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79151C-98E1-4160-80F6-F432D3DC5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7c8f57-d5a2-4476-ad19-6366d61ed755"/>
    <ds:schemaRef ds:uri="dc9bd944-225f-43f1-96dc-d5ee43d55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DFBF13-BCA8-4534-8380-8ABE12FEF1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3C9E68-BEBA-45A3-B592-0CA51768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Cursor Here To Add Recipient' Name</vt:lpstr>
    </vt:vector>
  </TitlesOfParts>
  <Company>Tribal Technology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Cursor Here To Add Recipient' Name</dc:title>
  <dc:subject/>
  <dc:creator>Ben Adey</dc:creator>
  <cp:keywords/>
  <cp:lastModifiedBy>Laura Morton</cp:lastModifiedBy>
  <cp:revision>2</cp:revision>
  <cp:lastPrinted>2006-10-20T17:58:00Z</cp:lastPrinted>
  <dcterms:created xsi:type="dcterms:W3CDTF">2026-07-22T12:35:00Z</dcterms:created>
  <dcterms:modified xsi:type="dcterms:W3CDTF">2026-07-22T12:35:00Z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0x010100D33BD7AB7B8D684D85F4D49CC0D05EEF</vt:lpwstr>
  </property>
</Properties>
</file>