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7B2041E0" w:rsidR="00E66558" w:rsidRPr="00897C0D" w:rsidRDefault="009D71E8" w:rsidP="00703A54">
      <w:pPr>
        <w:pStyle w:val="Title"/>
        <w:rPr>
          <w:rFonts w:ascii="Century Gothic" w:hAnsi="Century Gothic"/>
          <w:sz w:val="44"/>
        </w:rPr>
      </w:pPr>
      <w:bookmarkStart w:id="0" w:name="_Toc400361362"/>
      <w:bookmarkStart w:id="1" w:name="_Toc443397153"/>
      <w:bookmarkStart w:id="2" w:name="_Toc357771638"/>
      <w:bookmarkStart w:id="3" w:name="_Toc346793416"/>
      <w:bookmarkStart w:id="4" w:name="_Toc328122777"/>
      <w:r w:rsidRPr="00897C0D">
        <w:rPr>
          <w:rFonts w:ascii="Century Gothic" w:hAnsi="Century Gothic"/>
          <w:sz w:val="44"/>
        </w:rPr>
        <w:t xml:space="preserve">Pupil </w:t>
      </w:r>
      <w:r w:rsidR="00703A54" w:rsidRPr="00897C0D">
        <w:rPr>
          <w:rFonts w:ascii="Century Gothic" w:hAnsi="Century Gothic"/>
          <w:sz w:val="44"/>
        </w:rPr>
        <w:t>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703A54" w:rsidRPr="00897C0D">
        <w:rPr>
          <w:rFonts w:ascii="Century Gothic" w:hAnsi="Century Gothic"/>
          <w:sz w:val="44"/>
        </w:rPr>
        <w:t xml:space="preserve"> </w:t>
      </w:r>
      <w:r w:rsidR="00226317" w:rsidRPr="00897C0D">
        <w:rPr>
          <w:rFonts w:ascii="Century Gothic" w:hAnsi="Century Gothic"/>
          <w:sz w:val="44"/>
        </w:rPr>
        <w:t xml:space="preserve">– </w:t>
      </w:r>
      <w:r w:rsidR="00EF4107" w:rsidRPr="00897C0D">
        <w:rPr>
          <w:rFonts w:ascii="Century Gothic" w:hAnsi="Century Gothic"/>
          <w:sz w:val="44"/>
        </w:rPr>
        <w:t>Baldwins Hill</w:t>
      </w:r>
      <w:r w:rsidR="00433901" w:rsidRPr="00897C0D">
        <w:rPr>
          <w:rFonts w:ascii="Century Gothic" w:hAnsi="Century Gothic"/>
          <w:sz w:val="44"/>
        </w:rPr>
        <w:t xml:space="preserve"> School </w:t>
      </w:r>
    </w:p>
    <w:p w14:paraId="2A7D54B4" w14:textId="2B1FFA78" w:rsidR="00E66558" w:rsidRPr="00897C0D" w:rsidRDefault="00703A54">
      <w:pPr>
        <w:pStyle w:val="Heading2"/>
        <w:rPr>
          <w:rFonts w:ascii="Century Gothic" w:hAnsi="Century Gothic"/>
          <w:sz w:val="28"/>
        </w:rPr>
      </w:pPr>
      <w:r w:rsidRPr="00897C0D">
        <w:rPr>
          <w:rFonts w:ascii="Century Gothic" w:hAnsi="Century Gothic"/>
          <w:b w:val="0"/>
          <w:bCs/>
          <w:noProof/>
          <w:sz w:val="24"/>
          <w:szCs w:val="28"/>
        </w:rPr>
        <mc:AlternateContent>
          <mc:Choice Requires="wps">
            <w:drawing>
              <wp:anchor distT="0" distB="0" distL="114300" distR="114300" simplePos="0" relativeHeight="251658240" behindDoc="0" locked="0" layoutInCell="1" allowOverlap="1" wp14:anchorId="2A7D54B2" wp14:editId="4B583C30">
                <wp:simplePos x="0" y="0"/>
                <wp:positionH relativeFrom="margin">
                  <wp:align>left</wp:align>
                </wp:positionH>
                <wp:positionV relativeFrom="margin">
                  <wp:posOffset>1575435</wp:posOffset>
                </wp:positionV>
                <wp:extent cx="6016625" cy="1476375"/>
                <wp:effectExtent l="0" t="0" r="22225" b="28575"/>
                <wp:wrapSquare wrapText="bothSides"/>
                <wp:docPr id="1" name="Text Box 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6016625" cy="1476375"/>
                        </a:xfrm>
                        <a:prstGeom prst="rect">
                          <a:avLst/>
                        </a:prstGeom>
                        <a:solidFill>
                          <a:srgbClr val="F2F2F2"/>
                        </a:solidFill>
                        <a:ln w="9528">
                          <a:solidFill>
                            <a:srgbClr val="000000"/>
                          </a:solidFill>
                          <a:prstDash val="solid"/>
                        </a:ln>
                      </wps:spPr>
                      <wps:txbx>
                        <w:txbxContent>
                          <w:p w14:paraId="1AC3EDEC" w14:textId="0CC548A8" w:rsidR="00BD48D7" w:rsidRDefault="00BD48D7" w:rsidP="00AE0339">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w:t>
                            </w:r>
                            <w:r w:rsidR="007D59CE">
                              <w:rPr>
                                <w:b w:val="0"/>
                                <w:bCs/>
                                <w:color w:val="auto"/>
                                <w:sz w:val="24"/>
                                <w:szCs w:val="24"/>
                              </w:rPr>
                              <w:t xml:space="preserve">pupil premium eligible children. </w:t>
                            </w:r>
                            <w:r>
                              <w:rPr>
                                <w:b w:val="0"/>
                                <w:bCs/>
                                <w:color w:val="auto"/>
                                <w:sz w:val="24"/>
                                <w:szCs w:val="24"/>
                              </w:rPr>
                              <w:t xml:space="preserve"> </w:t>
                            </w:r>
                          </w:p>
                          <w:p w14:paraId="2A7D54B6" w14:textId="090D0DB6" w:rsidR="00BD48D7" w:rsidRPr="007D77E8" w:rsidRDefault="00BD48D7" w:rsidP="007D77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2A7D54B2">
                <v:stroke joinstyle="miter"/>
                <v:path gradientshapeok="t" o:connecttype="rect"/>
              </v:shapetype>
              <v:shape id="Text Box 1" style="position:absolute;margin-left:0;margin-top:124.05pt;width:473.75pt;height:116.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f2f2f2" strokeweight=".26467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">
                <v:textbox>
                  <w:txbxContent>
                    <w:p w:rsidR="00BD48D7" w:rsidP="00AE0339" w:rsidRDefault="00BD48D7" w14:paraId="1AC3EDEC" w14:textId="0CC548A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w:t>
                      </w:r>
                      <w:r w:rsidR="007D59CE">
                        <w:rPr>
                          <w:b w:val="0"/>
                          <w:bCs/>
                          <w:color w:val="auto"/>
                          <w:sz w:val="24"/>
                          <w:szCs w:val="24"/>
                        </w:rPr>
                        <w:t xml:space="preserve">pupil premium eligible children. </w:t>
                      </w:r>
                      <w:r>
                        <w:rPr>
                          <w:b w:val="0"/>
                          <w:bCs/>
                          <w:color w:val="auto"/>
                          <w:sz w:val="24"/>
                          <w:szCs w:val="24"/>
                        </w:rPr>
                        <w:t xml:space="preserve"> </w:t>
                      </w:r>
                    </w:p>
                    <w:p w:rsidRPr="007D77E8" w:rsidR="00BD48D7" w:rsidP="007D77E8" w:rsidRDefault="00BD48D7" w14:paraId="2A7D54B6" w14:textId="090D0DB6">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txbxContent>
                </v:textbox>
                <w10:wrap type="square" anchorx="margin" anchory="margin"/>
              </v:shape>
            </w:pict>
          </mc:Fallback>
        </mc:AlternateContent>
      </w:r>
      <w:r w:rsidRPr="00897C0D">
        <w:rPr>
          <w:rFonts w:ascii="Century Gothic" w:hAnsi="Century Gothic"/>
          <w:sz w:val="28"/>
        </w:rPr>
        <w:t>School O</w:t>
      </w:r>
      <w:r w:rsidR="009D71E8" w:rsidRPr="00897C0D">
        <w:rPr>
          <w:rFonts w:ascii="Century Gothic" w:hAnsi="Century Gothic"/>
          <w:sz w:val="28"/>
        </w:rPr>
        <w:t>verview</w:t>
      </w:r>
      <w:bookmarkEnd w:id="5"/>
      <w:bookmarkEnd w:id="6"/>
      <w:bookmarkEnd w:id="7"/>
      <w:bookmarkEnd w:id="8"/>
      <w:bookmarkEnd w:id="9"/>
      <w:bookmarkEnd w:id="10"/>
      <w:bookmarkEnd w:id="11"/>
      <w:bookmarkEnd w:id="12"/>
      <w:bookmarkEnd w:id="13"/>
    </w:p>
    <w:p w14:paraId="43D262E3" w14:textId="77777777" w:rsidR="00703A54" w:rsidRPr="00897C0D" w:rsidRDefault="00703A54" w:rsidP="00703A54">
      <w:pPr>
        <w:rPr>
          <w:rFonts w:ascii="Century Gothic" w:hAnsi="Century Gothic"/>
          <w:sz w:val="22"/>
        </w:rPr>
      </w:pPr>
    </w:p>
    <w:tbl>
      <w:tblPr>
        <w:tblW w:w="5000" w:type="pct"/>
        <w:tblCellMar>
          <w:left w:w="10" w:type="dxa"/>
          <w:right w:w="10" w:type="dxa"/>
        </w:tblCellMar>
        <w:tblLook w:val="04A0" w:firstRow="1" w:lastRow="0" w:firstColumn="1" w:lastColumn="0" w:noHBand="0" w:noVBand="1"/>
      </w:tblPr>
      <w:tblGrid>
        <w:gridCol w:w="6517"/>
        <w:gridCol w:w="2969"/>
      </w:tblGrid>
      <w:tr w:rsidR="00E66558" w:rsidRPr="00897C0D"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Data</w:t>
            </w:r>
          </w:p>
        </w:tc>
      </w:tr>
      <w:tr w:rsidR="002940F3" w:rsidRPr="00897C0D"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897C0D" w:rsidRDefault="002940F3">
            <w:pPr>
              <w:pStyle w:val="TableRow"/>
              <w:rPr>
                <w:rFonts w:ascii="Century Gothic" w:hAnsi="Century Gothic"/>
                <w:sz w:val="22"/>
              </w:rPr>
            </w:pPr>
            <w:r w:rsidRPr="00897C0D">
              <w:rPr>
                <w:rFonts w:ascii="Century Gothic" w:hAnsi="Century Gothic"/>
                <w:sz w:val="22"/>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ED3D9FD" w:rsidR="002940F3" w:rsidRPr="00897C0D" w:rsidRDefault="006E4CCE" w:rsidP="00EF4107">
            <w:pPr>
              <w:pStyle w:val="TableRow"/>
              <w:ind w:left="0"/>
              <w:rPr>
                <w:rFonts w:ascii="Century Gothic" w:hAnsi="Century Gothic"/>
                <w:sz w:val="22"/>
              </w:rPr>
            </w:pPr>
            <w:r>
              <w:rPr>
                <w:rFonts w:ascii="Century Gothic" w:hAnsi="Century Gothic"/>
                <w:sz w:val="22"/>
              </w:rPr>
              <w:t>1</w:t>
            </w:r>
            <w:r w:rsidR="006063A7">
              <w:rPr>
                <w:rFonts w:ascii="Century Gothic" w:hAnsi="Century Gothic"/>
                <w:sz w:val="22"/>
              </w:rPr>
              <w:t>41</w:t>
            </w:r>
          </w:p>
        </w:tc>
      </w:tr>
      <w:tr w:rsidR="002940F3" w:rsidRPr="00897C0D"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897C0D" w:rsidRDefault="002940F3">
            <w:pPr>
              <w:pStyle w:val="TableRow"/>
              <w:rPr>
                <w:rFonts w:ascii="Century Gothic" w:hAnsi="Century Gothic"/>
                <w:sz w:val="22"/>
              </w:rPr>
            </w:pPr>
            <w:r w:rsidRPr="00897C0D">
              <w:rPr>
                <w:rFonts w:ascii="Century Gothic" w:hAnsi="Century Gothic"/>
                <w:sz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A739FE1" w:rsidR="002940F3" w:rsidRPr="00897C0D" w:rsidRDefault="00F27D4A" w:rsidP="00F27D4A">
            <w:pPr>
              <w:pStyle w:val="TableRow"/>
              <w:ind w:left="0"/>
              <w:rPr>
                <w:rFonts w:ascii="Century Gothic" w:hAnsi="Century Gothic"/>
                <w:sz w:val="22"/>
              </w:rPr>
            </w:pPr>
            <w:bookmarkStart w:id="14" w:name="_GoBack"/>
            <w:bookmarkEnd w:id="14"/>
            <w:r w:rsidRPr="00F27D4A">
              <w:rPr>
                <w:rFonts w:ascii="Century Gothic" w:hAnsi="Century Gothic"/>
                <w:sz w:val="22"/>
              </w:rPr>
              <w:t>19.86%</w:t>
            </w:r>
            <w:r>
              <w:rPr>
                <w:rFonts w:ascii="Century Gothic" w:hAnsi="Century Gothic"/>
                <w:sz w:val="22"/>
              </w:rPr>
              <w:t>28</w:t>
            </w:r>
            <w:r w:rsidR="006E4CCE">
              <w:rPr>
                <w:rFonts w:ascii="Century Gothic" w:hAnsi="Century Gothic"/>
                <w:sz w:val="22"/>
              </w:rPr>
              <w:t xml:space="preserve"> pupils </w:t>
            </w:r>
            <w:r w:rsidR="00AD4B64">
              <w:rPr>
                <w:rFonts w:ascii="Century Gothic" w:hAnsi="Century Gothic"/>
                <w:sz w:val="22"/>
              </w:rPr>
              <w:t>(</w:t>
            </w:r>
            <w:r>
              <w:rPr>
                <w:rFonts w:ascii="Century Gothic" w:hAnsi="Century Gothic"/>
                <w:sz w:val="22"/>
              </w:rPr>
              <w:t>27</w:t>
            </w:r>
            <w:r w:rsidR="00AD4B64">
              <w:rPr>
                <w:rFonts w:ascii="Century Gothic" w:hAnsi="Century Gothic"/>
                <w:sz w:val="22"/>
              </w:rPr>
              <w:t xml:space="preserve"> in receipt in FSM)</w:t>
            </w:r>
          </w:p>
        </w:tc>
      </w:tr>
      <w:tr w:rsidR="002940F3" w:rsidRPr="00897C0D"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Pr="00897C0D" w:rsidRDefault="002940F3">
            <w:pPr>
              <w:pStyle w:val="TableRow"/>
              <w:rPr>
                <w:rFonts w:ascii="Century Gothic" w:hAnsi="Century Gothic"/>
                <w:sz w:val="22"/>
              </w:rPr>
            </w:pPr>
            <w:r w:rsidRPr="00897C0D">
              <w:rPr>
                <w:rFonts w:ascii="Century Gothic" w:hAnsi="Century Gothic"/>
                <w:sz w:val="22"/>
              </w:rPr>
              <w:t xml:space="preserve">Academic year/years that our current pupil premium strategy plan covers </w:t>
            </w:r>
            <w:r w:rsidRPr="00897C0D">
              <w:rPr>
                <w:rFonts w:ascii="Century Gothic" w:hAnsi="Century Gothic"/>
                <w:b/>
                <w:sz w:val="22"/>
              </w:rPr>
              <w:t>(3 year plans are recommended</w:t>
            </w:r>
            <w:r w:rsidR="00D5360D" w:rsidRPr="00897C0D">
              <w:rPr>
                <w:rFonts w:ascii="Century Gothic" w:hAnsi="Century Gothic"/>
                <w:b/>
                <w:sz w:val="22"/>
              </w:rPr>
              <w:t xml:space="preserve"> </w:t>
            </w:r>
            <w:r w:rsidR="00560424" w:rsidRPr="00897C0D">
              <w:rPr>
                <w:rFonts w:ascii="Century Gothic" w:hAnsi="Century Gothic"/>
                <w:b/>
                <w:sz w:val="22"/>
              </w:rPr>
              <w:t>– you must still publish an updated statement each academic year</w:t>
            </w:r>
            <w:r w:rsidRPr="00897C0D">
              <w:rPr>
                <w:rFonts w:ascii="Century Gothic" w:hAnsi="Century Gothic"/>
                <w:b/>
                <w:sz w:val="22"/>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3CEDF4" w14:textId="35C35A77" w:rsidR="002940F3" w:rsidRPr="00897C0D" w:rsidRDefault="00B202A7">
            <w:pPr>
              <w:pStyle w:val="TableRow"/>
              <w:rPr>
                <w:rFonts w:ascii="Century Gothic" w:hAnsi="Century Gothic"/>
                <w:sz w:val="22"/>
              </w:rPr>
            </w:pPr>
            <w:r>
              <w:rPr>
                <w:rFonts w:ascii="Century Gothic" w:hAnsi="Century Gothic"/>
                <w:sz w:val="22"/>
              </w:rPr>
              <w:t>2025- 2028</w:t>
            </w:r>
          </w:p>
          <w:p w14:paraId="2A7D54BF" w14:textId="2A6C4C61" w:rsidR="00740806" w:rsidRPr="00897C0D" w:rsidRDefault="00B202A7">
            <w:pPr>
              <w:pStyle w:val="TableRow"/>
              <w:rPr>
                <w:rFonts w:ascii="Century Gothic" w:hAnsi="Century Gothic"/>
                <w:b/>
                <w:sz w:val="22"/>
              </w:rPr>
            </w:pPr>
            <w:r>
              <w:rPr>
                <w:rFonts w:ascii="Century Gothic" w:hAnsi="Century Gothic"/>
                <w:b/>
                <w:sz w:val="22"/>
              </w:rPr>
              <w:t>(2023</w:t>
            </w:r>
            <w:r w:rsidR="00740806" w:rsidRPr="00897C0D">
              <w:rPr>
                <w:rFonts w:ascii="Century Gothic" w:hAnsi="Century Gothic"/>
                <w:b/>
                <w:sz w:val="22"/>
              </w:rPr>
              <w:t>-2025 updated version)</w:t>
            </w:r>
          </w:p>
        </w:tc>
      </w:tr>
      <w:tr w:rsidR="002940F3" w:rsidRPr="00897C0D"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897C0D" w:rsidRDefault="002940F3">
            <w:pPr>
              <w:pStyle w:val="TableRow"/>
              <w:rPr>
                <w:rFonts w:ascii="Century Gothic" w:hAnsi="Century Gothic"/>
                <w:sz w:val="22"/>
              </w:rPr>
            </w:pPr>
            <w:r w:rsidRPr="00897C0D">
              <w:rPr>
                <w:rFonts w:ascii="Century Gothic" w:hAnsi="Century Gothic"/>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0CB3D3E" w:rsidR="002940F3" w:rsidRPr="00897C0D" w:rsidRDefault="0024411A">
            <w:pPr>
              <w:pStyle w:val="TableRow"/>
              <w:rPr>
                <w:rFonts w:ascii="Century Gothic" w:hAnsi="Century Gothic"/>
                <w:sz w:val="22"/>
              </w:rPr>
            </w:pPr>
            <w:r w:rsidRPr="00897C0D">
              <w:rPr>
                <w:rFonts w:ascii="Century Gothic" w:hAnsi="Century Gothic"/>
                <w:sz w:val="22"/>
              </w:rPr>
              <w:t>November 20</w:t>
            </w:r>
            <w:r w:rsidR="00433901" w:rsidRPr="00897C0D">
              <w:rPr>
                <w:rFonts w:ascii="Century Gothic" w:hAnsi="Century Gothic"/>
                <w:sz w:val="22"/>
              </w:rPr>
              <w:t>2</w:t>
            </w:r>
            <w:r w:rsidR="00B202A7">
              <w:rPr>
                <w:rFonts w:ascii="Century Gothic" w:hAnsi="Century Gothic"/>
                <w:sz w:val="22"/>
              </w:rPr>
              <w:t>5</w:t>
            </w:r>
          </w:p>
        </w:tc>
      </w:tr>
      <w:tr w:rsidR="002940F3" w:rsidRPr="00897C0D"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897C0D" w:rsidRDefault="002940F3">
            <w:pPr>
              <w:pStyle w:val="TableRow"/>
              <w:rPr>
                <w:rFonts w:ascii="Century Gothic" w:hAnsi="Century Gothic"/>
                <w:sz w:val="22"/>
              </w:rPr>
            </w:pPr>
            <w:r w:rsidRPr="00897C0D">
              <w:rPr>
                <w:rFonts w:ascii="Century Gothic" w:hAnsi="Century Gothic"/>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6653B0A" w:rsidR="002940F3" w:rsidRPr="00897C0D" w:rsidRDefault="00433901">
            <w:pPr>
              <w:pStyle w:val="TableRow"/>
              <w:rPr>
                <w:rFonts w:ascii="Century Gothic" w:hAnsi="Century Gothic"/>
                <w:sz w:val="22"/>
              </w:rPr>
            </w:pPr>
            <w:r w:rsidRPr="00897C0D">
              <w:rPr>
                <w:rFonts w:ascii="Century Gothic" w:hAnsi="Century Gothic"/>
                <w:sz w:val="22"/>
              </w:rPr>
              <w:t>November 202</w:t>
            </w:r>
            <w:r w:rsidR="00B202A7">
              <w:rPr>
                <w:rFonts w:ascii="Century Gothic" w:hAnsi="Century Gothic"/>
                <w:sz w:val="22"/>
              </w:rPr>
              <w:t>6</w:t>
            </w:r>
          </w:p>
        </w:tc>
      </w:tr>
      <w:tr w:rsidR="00433901" w:rsidRPr="00897C0D" w14:paraId="2A7D54C9" w14:textId="77777777" w:rsidTr="00BD48D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433901" w:rsidRPr="00897C0D" w:rsidRDefault="00433901" w:rsidP="00433901">
            <w:pPr>
              <w:pStyle w:val="TableRow"/>
              <w:rPr>
                <w:rFonts w:ascii="Century Gothic" w:hAnsi="Century Gothic"/>
                <w:sz w:val="22"/>
              </w:rPr>
            </w:pPr>
            <w:r w:rsidRPr="00897C0D">
              <w:rPr>
                <w:rFonts w:ascii="Century Gothic" w:hAnsi="Century Gothic"/>
                <w:sz w:val="22"/>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031FEE9" w:rsidR="00433901" w:rsidRPr="00897C0D" w:rsidRDefault="00EF4107" w:rsidP="00433901">
            <w:pPr>
              <w:pStyle w:val="TableRow"/>
              <w:rPr>
                <w:rFonts w:ascii="Century Gothic" w:hAnsi="Century Gothic"/>
                <w:sz w:val="22"/>
              </w:rPr>
            </w:pPr>
            <w:r w:rsidRPr="00897C0D">
              <w:rPr>
                <w:rFonts w:ascii="Century Gothic" w:hAnsi="Century Gothic"/>
                <w:sz w:val="22"/>
              </w:rPr>
              <w:t>Jen</w:t>
            </w:r>
            <w:r w:rsidR="007D77E8">
              <w:rPr>
                <w:rFonts w:ascii="Century Gothic" w:hAnsi="Century Gothic"/>
                <w:sz w:val="22"/>
              </w:rPr>
              <w:t>ny</w:t>
            </w:r>
            <w:r w:rsidRPr="00897C0D">
              <w:rPr>
                <w:rFonts w:ascii="Century Gothic" w:hAnsi="Century Gothic"/>
                <w:sz w:val="22"/>
              </w:rPr>
              <w:t xml:space="preserve"> Dabell</w:t>
            </w:r>
          </w:p>
        </w:tc>
      </w:tr>
      <w:tr w:rsidR="00433901" w:rsidRPr="00897C0D" w14:paraId="2A7D54CC" w14:textId="77777777" w:rsidTr="00BD48D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433901" w:rsidRPr="00897C0D" w:rsidRDefault="00433901" w:rsidP="00433901">
            <w:pPr>
              <w:pStyle w:val="TableRow"/>
              <w:rPr>
                <w:rFonts w:ascii="Century Gothic" w:hAnsi="Century Gothic"/>
                <w:sz w:val="22"/>
              </w:rPr>
            </w:pPr>
            <w:r w:rsidRPr="00897C0D">
              <w:rPr>
                <w:rFonts w:ascii="Century Gothic" w:hAnsi="Century Gothic"/>
                <w:sz w:val="22"/>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7D1757F" w:rsidR="00433901" w:rsidRPr="00897C0D" w:rsidRDefault="00AD4B64" w:rsidP="008C1EFD">
            <w:pPr>
              <w:pStyle w:val="TableRow"/>
              <w:rPr>
                <w:rFonts w:ascii="Century Gothic" w:hAnsi="Century Gothic"/>
                <w:sz w:val="22"/>
              </w:rPr>
            </w:pPr>
            <w:r>
              <w:rPr>
                <w:rFonts w:ascii="Century Gothic" w:hAnsi="Century Gothic"/>
                <w:sz w:val="22"/>
              </w:rPr>
              <w:t xml:space="preserve">Emily Barber </w:t>
            </w:r>
          </w:p>
        </w:tc>
      </w:tr>
      <w:tr w:rsidR="00433901" w:rsidRPr="00897C0D" w14:paraId="2A7D54CF" w14:textId="77777777" w:rsidTr="00BD48D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433901" w:rsidRPr="00897C0D" w:rsidRDefault="00433901" w:rsidP="00433901">
            <w:pPr>
              <w:pStyle w:val="TableRow"/>
              <w:rPr>
                <w:rFonts w:ascii="Century Gothic" w:hAnsi="Century Gothic"/>
                <w:sz w:val="22"/>
              </w:rPr>
            </w:pPr>
            <w:r w:rsidRPr="00897C0D">
              <w:rPr>
                <w:rFonts w:ascii="Century Gothic" w:hAnsi="Century Gothic"/>
                <w:sz w:val="22"/>
              </w:rPr>
              <w:t xml:space="preserve">Governor </w:t>
            </w:r>
            <w:r w:rsidRPr="00897C0D">
              <w:rPr>
                <w:rFonts w:ascii="Century Gothic" w:hAnsi="Century Gothic"/>
                <w:sz w:val="22"/>
                <w:szCs w:val="22"/>
              </w:rPr>
              <w:t xml:space="preserve">/ Trustee </w:t>
            </w:r>
            <w:r w:rsidRPr="00897C0D">
              <w:rPr>
                <w:rFonts w:ascii="Century Gothic" w:hAnsi="Century Gothic"/>
                <w:sz w:val="22"/>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AFE3108" w:rsidR="00433901" w:rsidRPr="00897C0D" w:rsidRDefault="008C1EFD" w:rsidP="008C1EFD">
            <w:pPr>
              <w:pStyle w:val="TableRow"/>
              <w:ind w:left="0"/>
              <w:rPr>
                <w:rFonts w:ascii="Century Gothic" w:hAnsi="Century Gothic"/>
                <w:sz w:val="22"/>
              </w:rPr>
            </w:pPr>
            <w:r w:rsidRPr="00897C0D">
              <w:rPr>
                <w:rFonts w:ascii="Century Gothic" w:hAnsi="Century Gothic"/>
                <w:sz w:val="22"/>
              </w:rPr>
              <w:t xml:space="preserve">Vicky </w:t>
            </w:r>
            <w:proofErr w:type="spellStart"/>
            <w:r w:rsidRPr="00897C0D">
              <w:rPr>
                <w:rFonts w:ascii="Century Gothic" w:hAnsi="Century Gothic"/>
                <w:sz w:val="22"/>
              </w:rPr>
              <w:t>Chilman</w:t>
            </w:r>
            <w:proofErr w:type="spellEnd"/>
          </w:p>
        </w:tc>
      </w:tr>
    </w:tbl>
    <w:bookmarkEnd w:id="2"/>
    <w:bookmarkEnd w:id="3"/>
    <w:bookmarkEnd w:id="4"/>
    <w:p w14:paraId="2A7D54D3" w14:textId="77777777" w:rsidR="00E66558" w:rsidRPr="00897C0D" w:rsidRDefault="009D71E8" w:rsidP="005464A1">
      <w:pPr>
        <w:pStyle w:val="Heading2"/>
        <w:rPr>
          <w:rFonts w:ascii="Century Gothic" w:hAnsi="Century Gothic"/>
          <w:sz w:val="28"/>
        </w:rPr>
      </w:pPr>
      <w:r w:rsidRPr="00897C0D">
        <w:rPr>
          <w:rFonts w:ascii="Century Gothic" w:hAnsi="Century Gothic"/>
          <w:sz w:val="28"/>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897C0D"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897C0D" w:rsidRDefault="009D71E8">
            <w:pPr>
              <w:pStyle w:val="TableRow"/>
              <w:rPr>
                <w:rFonts w:ascii="Century Gothic" w:hAnsi="Century Gothic"/>
                <w:sz w:val="22"/>
              </w:rPr>
            </w:pPr>
            <w:r w:rsidRPr="00897C0D">
              <w:rPr>
                <w:rFonts w:ascii="Century Gothic" w:hAnsi="Century Gothic"/>
                <w:b/>
                <w:sz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897C0D" w:rsidRDefault="009D71E8">
            <w:pPr>
              <w:pStyle w:val="TableRow"/>
              <w:rPr>
                <w:rFonts w:ascii="Century Gothic" w:hAnsi="Century Gothic"/>
                <w:sz w:val="22"/>
              </w:rPr>
            </w:pPr>
            <w:r w:rsidRPr="00897C0D">
              <w:rPr>
                <w:rFonts w:ascii="Century Gothic" w:hAnsi="Century Gothic"/>
                <w:b/>
                <w:sz w:val="22"/>
              </w:rPr>
              <w:t>Amount</w:t>
            </w:r>
          </w:p>
        </w:tc>
      </w:tr>
      <w:tr w:rsidR="00842236" w:rsidRPr="00897C0D"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842236" w:rsidRPr="00897C0D" w:rsidRDefault="00842236" w:rsidP="00842236">
            <w:pPr>
              <w:pStyle w:val="TableRow"/>
              <w:rPr>
                <w:rFonts w:ascii="Century Gothic" w:hAnsi="Century Gothic"/>
                <w:sz w:val="22"/>
              </w:rPr>
            </w:pPr>
            <w:r w:rsidRPr="00897C0D">
              <w:rPr>
                <w:rFonts w:ascii="Century Gothic" w:hAnsi="Century Gothic"/>
                <w:sz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6A082F6" w:rsidR="00842236" w:rsidRPr="0082139F" w:rsidRDefault="008C1EFD" w:rsidP="00703A54">
            <w:pPr>
              <w:pStyle w:val="TableRow"/>
              <w:rPr>
                <w:rFonts w:ascii="Century Gothic" w:hAnsi="Century Gothic"/>
                <w:sz w:val="22"/>
              </w:rPr>
            </w:pPr>
            <w:r w:rsidRPr="0082139F">
              <w:rPr>
                <w:rFonts w:ascii="Century Gothic" w:hAnsi="Century Gothic"/>
                <w:sz w:val="22"/>
              </w:rPr>
              <w:t>£</w:t>
            </w:r>
            <w:r w:rsidR="009950E4" w:rsidRPr="0082139F">
              <w:rPr>
                <w:rFonts w:ascii="Century Gothic" w:hAnsi="Century Gothic"/>
                <w:sz w:val="22"/>
              </w:rPr>
              <w:t>47,280</w:t>
            </w:r>
          </w:p>
        </w:tc>
      </w:tr>
      <w:tr w:rsidR="00842236" w:rsidRPr="00897C0D"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842236" w:rsidRPr="00897C0D" w:rsidRDefault="00842236" w:rsidP="00842236">
            <w:pPr>
              <w:pStyle w:val="TableRow"/>
              <w:spacing w:after="120"/>
              <w:rPr>
                <w:rFonts w:ascii="Century Gothic" w:hAnsi="Century Gothic"/>
                <w:sz w:val="22"/>
              </w:rPr>
            </w:pPr>
            <w:r w:rsidRPr="00897C0D">
              <w:rPr>
                <w:rFonts w:ascii="Century Gothic" w:hAnsi="Century Gothic"/>
                <w:sz w:val="22"/>
              </w:rPr>
              <w:t xml:space="preserve">Pupil premium funding carried forward from previous years </w:t>
            </w:r>
            <w:r w:rsidRPr="00897C0D">
              <w:rPr>
                <w:rFonts w:ascii="Century Gothic" w:hAnsi="Century Gothic"/>
                <w:i/>
                <w:iCs/>
                <w:sz w:val="22"/>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5AFB24D" w:rsidR="00842236" w:rsidRPr="0082139F" w:rsidRDefault="00703A54" w:rsidP="00842236">
            <w:pPr>
              <w:pStyle w:val="TableRow"/>
              <w:rPr>
                <w:rFonts w:ascii="Century Gothic" w:hAnsi="Century Gothic"/>
                <w:sz w:val="22"/>
              </w:rPr>
            </w:pPr>
            <w:r w:rsidRPr="0082139F">
              <w:rPr>
                <w:rFonts w:ascii="Century Gothic" w:hAnsi="Century Gothic"/>
                <w:sz w:val="22"/>
              </w:rPr>
              <w:t>£</w:t>
            </w:r>
            <w:r w:rsidR="008C1EFD" w:rsidRPr="0082139F">
              <w:rPr>
                <w:rFonts w:ascii="Century Gothic" w:hAnsi="Century Gothic"/>
                <w:sz w:val="22"/>
              </w:rPr>
              <w:t>0.00</w:t>
            </w:r>
          </w:p>
        </w:tc>
      </w:tr>
      <w:tr w:rsidR="00842236" w:rsidRPr="00897C0D"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842236" w:rsidRPr="00897C0D" w:rsidRDefault="00842236" w:rsidP="00842236">
            <w:pPr>
              <w:pStyle w:val="TableRow"/>
              <w:spacing w:after="120"/>
              <w:rPr>
                <w:rFonts w:ascii="Century Gothic" w:hAnsi="Century Gothic"/>
                <w:b/>
                <w:sz w:val="22"/>
              </w:rPr>
            </w:pPr>
            <w:r w:rsidRPr="00897C0D">
              <w:rPr>
                <w:rFonts w:ascii="Century Gothic" w:hAnsi="Century Gothic"/>
                <w:b/>
                <w:sz w:val="22"/>
              </w:rPr>
              <w:t>Total budget for this academic year</w:t>
            </w:r>
          </w:p>
          <w:p w14:paraId="2A7D54E1" w14:textId="77777777" w:rsidR="00842236" w:rsidRPr="00897C0D" w:rsidRDefault="00842236" w:rsidP="00842236">
            <w:pPr>
              <w:pStyle w:val="TableRow"/>
              <w:rPr>
                <w:rFonts w:ascii="Century Gothic" w:hAnsi="Century Gothic"/>
                <w:i/>
                <w:iCs/>
                <w:sz w:val="22"/>
              </w:rPr>
            </w:pPr>
            <w:r w:rsidRPr="00897C0D">
              <w:rPr>
                <w:rFonts w:ascii="Century Gothic" w:hAnsi="Century Gothic"/>
                <w:i/>
                <w:iCs/>
                <w:sz w:val="22"/>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491BBED" w:rsidR="00842236" w:rsidRPr="0082139F" w:rsidRDefault="009950E4" w:rsidP="00703A54">
            <w:pPr>
              <w:pStyle w:val="TableRow"/>
              <w:rPr>
                <w:rFonts w:ascii="Century Gothic" w:hAnsi="Century Gothic"/>
                <w:sz w:val="22"/>
              </w:rPr>
            </w:pPr>
            <w:r w:rsidRPr="0082139F">
              <w:rPr>
                <w:rFonts w:ascii="Century Gothic" w:hAnsi="Century Gothic"/>
                <w:sz w:val="22"/>
              </w:rPr>
              <w:t>£47,280</w:t>
            </w:r>
          </w:p>
        </w:tc>
      </w:tr>
    </w:tbl>
    <w:p w14:paraId="2A7D54E4" w14:textId="77777777" w:rsidR="00E66558" w:rsidRPr="00897C0D" w:rsidRDefault="009D71E8">
      <w:pPr>
        <w:pStyle w:val="Heading1"/>
        <w:rPr>
          <w:rFonts w:ascii="Century Gothic" w:hAnsi="Century Gothic"/>
          <w:sz w:val="32"/>
        </w:rPr>
      </w:pPr>
      <w:r w:rsidRPr="00897C0D">
        <w:rPr>
          <w:rFonts w:ascii="Century Gothic" w:hAnsi="Century Gothic"/>
          <w:sz w:val="32"/>
        </w:rPr>
        <w:lastRenderedPageBreak/>
        <w:t>Part A: Pupil premium strategy plan</w:t>
      </w:r>
    </w:p>
    <w:p w14:paraId="2A7D54E5" w14:textId="77777777" w:rsidR="00E66558" w:rsidRPr="00897C0D" w:rsidRDefault="009D71E8">
      <w:pPr>
        <w:pStyle w:val="Heading2"/>
        <w:rPr>
          <w:rFonts w:ascii="Century Gothic" w:hAnsi="Century Gothic"/>
          <w:sz w:val="28"/>
        </w:rPr>
      </w:pPr>
      <w:bookmarkStart w:id="15" w:name="_Toc357771640"/>
      <w:bookmarkStart w:id="16" w:name="_Toc346793418"/>
      <w:r w:rsidRPr="00897C0D">
        <w:rPr>
          <w:rFonts w:ascii="Century Gothic" w:hAnsi="Century Gothic"/>
          <w:sz w:val="28"/>
        </w:rPr>
        <w:t>Statement of intent</w:t>
      </w:r>
    </w:p>
    <w:tbl>
      <w:tblPr>
        <w:tblW w:w="9493" w:type="dxa"/>
        <w:tblCellMar>
          <w:left w:w="10" w:type="dxa"/>
          <w:right w:w="10" w:type="dxa"/>
        </w:tblCellMar>
        <w:tblLook w:val="04A0" w:firstRow="1" w:lastRow="0" w:firstColumn="1" w:lastColumn="0" w:noHBand="0" w:noVBand="1"/>
      </w:tblPr>
      <w:tblGrid>
        <w:gridCol w:w="9493"/>
      </w:tblGrid>
      <w:tr w:rsidR="00703A54" w:rsidRPr="00897C0D" w14:paraId="2A7D54EA" w14:textId="77777777" w:rsidTr="70B349E6">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EA3337" w14:textId="506BC763" w:rsidR="00B202A7" w:rsidRPr="00B202A7" w:rsidRDefault="00B202A7" w:rsidP="00B202A7">
            <w:pPr>
              <w:pStyle w:val="NormalWeb"/>
              <w:rPr>
                <w:rFonts w:ascii="Century Gothic" w:hAnsi="Century Gothic"/>
              </w:rPr>
            </w:pPr>
            <w:r w:rsidRPr="00B202A7">
              <w:rPr>
                <w:rFonts w:ascii="Century Gothic" w:hAnsi="Century Gothic"/>
              </w:rPr>
              <w:t>At Baldwins Hill Primary School, we believe that every child—regardless of background—deserves the same life chances.</w:t>
            </w:r>
            <w:r w:rsidR="007D59CE">
              <w:rPr>
                <w:rFonts w:ascii="Century Gothic" w:hAnsi="Century Gothic"/>
              </w:rPr>
              <w:t xml:space="preserve"> Our mission is to ensure that pupil premium eligible children</w:t>
            </w:r>
            <w:r w:rsidRPr="00B202A7">
              <w:rPr>
                <w:rFonts w:ascii="Century Gothic" w:hAnsi="Century Gothic"/>
              </w:rPr>
              <w:t xml:space="preserve"> flourish academically, socially, and emotionally. We are unwavering in our commitment to closing the attainment gap by supporting each learner to achieve their highest potential and providing the opportunities and care they need to succeed.</w:t>
            </w:r>
          </w:p>
          <w:p w14:paraId="6B0A75F7" w14:textId="37FD201E" w:rsidR="00B202A7" w:rsidRPr="00B202A7" w:rsidRDefault="00B202A7" w:rsidP="00B202A7">
            <w:pPr>
              <w:pStyle w:val="NormalWeb"/>
              <w:rPr>
                <w:rFonts w:ascii="Century Gothic" w:hAnsi="Century Gothic"/>
              </w:rPr>
            </w:pPr>
            <w:r w:rsidRPr="70B349E6">
              <w:rPr>
                <w:rFonts w:ascii="Century Gothic" w:hAnsi="Century Gothic"/>
              </w:rPr>
              <w:t xml:space="preserve">At the heart of our ethos is the recognition and celebration of the achievements of </w:t>
            </w:r>
            <w:r w:rsidR="007D59CE" w:rsidRPr="70B349E6">
              <w:rPr>
                <w:rFonts w:ascii="Century Gothic" w:hAnsi="Century Gothic"/>
              </w:rPr>
              <w:t>pupil premium eligible children</w:t>
            </w:r>
            <w:r w:rsidRPr="70B349E6">
              <w:rPr>
                <w:rFonts w:ascii="Century Gothic" w:hAnsi="Century Gothic"/>
              </w:rPr>
              <w:t xml:space="preserve">. Every success, no matter how small, is honoured. </w:t>
            </w:r>
            <w:r w:rsidR="4B5B15A0" w:rsidRPr="70B349E6">
              <w:rPr>
                <w:rFonts w:ascii="Century Gothic" w:hAnsi="Century Gothic"/>
              </w:rPr>
              <w:t>This intentional celebration boosts self-esteem</w:t>
            </w:r>
            <w:r w:rsidRPr="70B349E6">
              <w:rPr>
                <w:rFonts w:ascii="Century Gothic" w:hAnsi="Century Gothic"/>
              </w:rPr>
              <w:t xml:space="preserve"> fosters a sense of </w:t>
            </w:r>
            <w:r w:rsidR="59ADBAB6" w:rsidRPr="70B349E6">
              <w:rPr>
                <w:rFonts w:ascii="Century Gothic" w:hAnsi="Century Gothic"/>
              </w:rPr>
              <w:t>belonging and</w:t>
            </w:r>
            <w:r w:rsidRPr="70B349E6">
              <w:rPr>
                <w:rFonts w:ascii="Century Gothic" w:hAnsi="Century Gothic"/>
              </w:rPr>
              <w:t xml:space="preserve"> reinforces each learner’s value within our school community. By spotlighting their progress, we cultivate a culture where all learners feel respected, motivated, and empowered to thrive.</w:t>
            </w:r>
          </w:p>
          <w:p w14:paraId="73EF3E67" w14:textId="77777777" w:rsidR="00B202A7" w:rsidRPr="00B202A7" w:rsidRDefault="00B202A7" w:rsidP="00B202A7">
            <w:pPr>
              <w:pStyle w:val="NormalWeb"/>
              <w:rPr>
                <w:rFonts w:ascii="Century Gothic" w:hAnsi="Century Gothic"/>
              </w:rPr>
            </w:pPr>
            <w:r w:rsidRPr="00B202A7">
              <w:rPr>
                <w:rFonts w:ascii="Century Gothic" w:hAnsi="Century Gothic"/>
              </w:rPr>
              <w:t>Our pledge to success for all is more than a statement—it’s a proactive strategy. We provide tailored academic and emotional support through:</w:t>
            </w:r>
          </w:p>
          <w:p w14:paraId="3C39D913" w14:textId="77777777" w:rsidR="00B202A7" w:rsidRPr="00B202A7" w:rsidRDefault="00B202A7" w:rsidP="00B202A7">
            <w:pPr>
              <w:pStyle w:val="NormalWeb"/>
              <w:numPr>
                <w:ilvl w:val="0"/>
                <w:numId w:val="17"/>
              </w:numPr>
              <w:rPr>
                <w:rFonts w:ascii="Century Gothic" w:hAnsi="Century Gothic"/>
              </w:rPr>
            </w:pPr>
            <w:r w:rsidRPr="00B202A7">
              <w:rPr>
                <w:rFonts w:ascii="Century Gothic" w:hAnsi="Century Gothic"/>
              </w:rPr>
              <w:t>Targeted interventions</w:t>
            </w:r>
          </w:p>
          <w:p w14:paraId="124977DC" w14:textId="77777777" w:rsidR="00B202A7" w:rsidRPr="00B202A7" w:rsidRDefault="00B202A7" w:rsidP="00B202A7">
            <w:pPr>
              <w:pStyle w:val="NormalWeb"/>
              <w:numPr>
                <w:ilvl w:val="0"/>
                <w:numId w:val="17"/>
              </w:numPr>
              <w:rPr>
                <w:rFonts w:ascii="Century Gothic" w:hAnsi="Century Gothic"/>
              </w:rPr>
            </w:pPr>
            <w:r w:rsidRPr="00B202A7">
              <w:rPr>
                <w:rFonts w:ascii="Century Gothic" w:hAnsi="Century Gothic"/>
              </w:rPr>
              <w:t>Personalised learning plans</w:t>
            </w:r>
          </w:p>
          <w:p w14:paraId="2787F11D" w14:textId="77777777" w:rsidR="00B202A7" w:rsidRPr="00B202A7" w:rsidRDefault="00B202A7" w:rsidP="00B202A7">
            <w:pPr>
              <w:pStyle w:val="NormalWeb"/>
              <w:numPr>
                <w:ilvl w:val="0"/>
                <w:numId w:val="17"/>
              </w:numPr>
              <w:rPr>
                <w:rFonts w:ascii="Century Gothic" w:hAnsi="Century Gothic"/>
              </w:rPr>
            </w:pPr>
            <w:r w:rsidRPr="00B202A7">
              <w:rPr>
                <w:rFonts w:ascii="Century Gothic" w:hAnsi="Century Gothic"/>
              </w:rPr>
              <w:t>High-quality, inclusive teaching</w:t>
            </w:r>
          </w:p>
          <w:p w14:paraId="2539B63C" w14:textId="77777777" w:rsidR="00B202A7" w:rsidRPr="00B202A7" w:rsidRDefault="00B202A7" w:rsidP="00B202A7">
            <w:pPr>
              <w:pStyle w:val="NormalWeb"/>
              <w:rPr>
                <w:rFonts w:ascii="Century Gothic" w:hAnsi="Century Gothic"/>
              </w:rPr>
            </w:pPr>
            <w:r w:rsidRPr="00B202A7">
              <w:rPr>
                <w:rFonts w:ascii="Century Gothic" w:hAnsi="Century Gothic"/>
              </w:rPr>
              <w:t>We believe that every learner should have access to the tools, resources, and guidance they need to catch up, keep up, and excel.</w:t>
            </w:r>
          </w:p>
          <w:p w14:paraId="5792BFBD" w14:textId="7214FF2A" w:rsidR="00B202A7" w:rsidRPr="00B202A7" w:rsidRDefault="00B202A7" w:rsidP="00B202A7">
            <w:pPr>
              <w:pStyle w:val="NormalWeb"/>
              <w:rPr>
                <w:rFonts w:ascii="Century Gothic" w:hAnsi="Century Gothic"/>
              </w:rPr>
            </w:pPr>
            <w:r w:rsidRPr="00B202A7">
              <w:rPr>
                <w:rFonts w:ascii="Century Gothic" w:hAnsi="Century Gothic"/>
              </w:rPr>
              <w:t>We understand that education is not solely about academic achievement—it’s about connection. For underserved learners, strong, trusting relationships are transformative. We prioritise meaningful partnerships between staff, students, and families, creating a nurturing environment built on care, respect, and collaboration. This foundation helps learners build resilience, confidence, and a belief in their own potential.</w:t>
            </w:r>
          </w:p>
          <w:p w14:paraId="33D2890E" w14:textId="6B4D7FDA" w:rsidR="00B202A7" w:rsidRPr="00B202A7" w:rsidRDefault="00B202A7" w:rsidP="00B202A7">
            <w:pPr>
              <w:pStyle w:val="NormalWeb"/>
              <w:rPr>
                <w:rFonts w:ascii="Century Gothic" w:hAnsi="Century Gothic"/>
              </w:rPr>
            </w:pPr>
            <w:r w:rsidRPr="70B349E6">
              <w:rPr>
                <w:rFonts w:ascii="Century Gothic" w:hAnsi="Century Gothic"/>
              </w:rPr>
              <w:t xml:space="preserve">Our </w:t>
            </w:r>
            <w:r w:rsidR="5EA5C7CB" w:rsidRPr="70B349E6">
              <w:rPr>
                <w:rFonts w:ascii="Century Gothic" w:hAnsi="Century Gothic"/>
              </w:rPr>
              <w:t>goal</w:t>
            </w:r>
            <w:r w:rsidRPr="70B349E6">
              <w:rPr>
                <w:rFonts w:ascii="Century Gothic" w:hAnsi="Century Gothic"/>
              </w:rPr>
              <w:t xml:space="preserve"> is for every learner—especially those who are underserved—to walk through our doors with confidence and the expectation of success. We aim not only for parity with their peers but for personal triumphs that exceed their own expectations. Through quality first teaching, targeted support, and a culture of celebration, we are determi</w:t>
            </w:r>
            <w:r w:rsidR="00D4149E" w:rsidRPr="70B349E6">
              <w:rPr>
                <w:rFonts w:ascii="Century Gothic" w:hAnsi="Century Gothic"/>
              </w:rPr>
              <w:t xml:space="preserve">ned to close the attainment gap, with a focus on reading and writing as highlighted in our school development plan </w:t>
            </w:r>
            <w:r w:rsidRPr="70B349E6">
              <w:rPr>
                <w:rFonts w:ascii="Century Gothic" w:hAnsi="Century Gothic"/>
              </w:rPr>
              <w:t xml:space="preserve">and </w:t>
            </w:r>
            <w:r w:rsidR="00D4149E" w:rsidRPr="70B349E6">
              <w:rPr>
                <w:rFonts w:ascii="Century Gothic" w:hAnsi="Century Gothic"/>
              </w:rPr>
              <w:t xml:space="preserve">in turn </w:t>
            </w:r>
            <w:r w:rsidRPr="70B349E6">
              <w:rPr>
                <w:rFonts w:ascii="Century Gothic" w:hAnsi="Century Gothic"/>
              </w:rPr>
              <w:t>unlock a future full of possibility for every child.</w:t>
            </w:r>
          </w:p>
          <w:p w14:paraId="14E71A3C" w14:textId="2A282A44" w:rsidR="009E7E43" w:rsidRPr="00897C0D" w:rsidRDefault="009E7E43" w:rsidP="00D4149E">
            <w:pPr>
              <w:pStyle w:val="NormalWeb"/>
              <w:rPr>
                <w:rFonts w:ascii="Century Gothic" w:hAnsi="Century Gothic"/>
                <w:sz w:val="22"/>
              </w:rPr>
            </w:pPr>
          </w:p>
        </w:tc>
      </w:tr>
    </w:tbl>
    <w:p w14:paraId="2A7D54EB" w14:textId="77777777" w:rsidR="00E66558" w:rsidRPr="00897C0D" w:rsidRDefault="009D71E8">
      <w:pPr>
        <w:pStyle w:val="Heading2"/>
        <w:spacing w:before="600"/>
        <w:rPr>
          <w:rFonts w:ascii="Century Gothic" w:hAnsi="Century Gothic"/>
          <w:sz w:val="28"/>
        </w:rPr>
      </w:pPr>
      <w:r w:rsidRPr="00897C0D">
        <w:rPr>
          <w:rFonts w:ascii="Century Gothic" w:hAnsi="Century Gothic"/>
          <w:sz w:val="28"/>
        </w:rPr>
        <w:t>Challenges</w:t>
      </w:r>
    </w:p>
    <w:p w14:paraId="2A7D54EC" w14:textId="65CEB71C" w:rsidR="00E66558" w:rsidRPr="00897C0D" w:rsidRDefault="009D71E8" w:rsidP="00AA355B">
      <w:pPr>
        <w:rPr>
          <w:rFonts w:ascii="Century Gothic" w:hAnsi="Century Gothic"/>
          <w:sz w:val="22"/>
        </w:rPr>
      </w:pPr>
      <w:r w:rsidRPr="00897C0D">
        <w:rPr>
          <w:rFonts w:ascii="Century Gothic" w:hAnsi="Century Gothic"/>
          <w:bCs/>
          <w:sz w:val="22"/>
        </w:rPr>
        <w:t>This details</w:t>
      </w:r>
      <w:r w:rsidRPr="00897C0D">
        <w:rPr>
          <w:rFonts w:ascii="Century Gothic" w:hAnsi="Century Gothic"/>
          <w:sz w:val="22"/>
        </w:rPr>
        <w:t xml:space="preserve"> the key</w:t>
      </w:r>
      <w:r w:rsidRPr="00897C0D">
        <w:rPr>
          <w:rFonts w:ascii="Century Gothic" w:hAnsi="Century Gothic"/>
          <w:bCs/>
          <w:sz w:val="22"/>
        </w:rPr>
        <w:t xml:space="preserve"> </w:t>
      </w:r>
      <w:r w:rsidRPr="00897C0D">
        <w:rPr>
          <w:rFonts w:ascii="Century Gothic" w:hAnsi="Century Gothic"/>
          <w:sz w:val="22"/>
        </w:rPr>
        <w:t xml:space="preserve">challenges to </w:t>
      </w:r>
      <w:r w:rsidRPr="00897C0D">
        <w:rPr>
          <w:rFonts w:ascii="Century Gothic" w:hAnsi="Century Gothic"/>
          <w:bCs/>
          <w:sz w:val="22"/>
        </w:rPr>
        <w:t>achievement that we have</w:t>
      </w:r>
      <w:r w:rsidRPr="00897C0D">
        <w:rPr>
          <w:rFonts w:ascii="Century Gothic" w:hAnsi="Century Gothic"/>
          <w:sz w:val="22"/>
        </w:rPr>
        <w:t xml:space="preserve"> identified among </w:t>
      </w:r>
      <w:r w:rsidRPr="00897C0D">
        <w:rPr>
          <w:rFonts w:ascii="Century Gothic" w:hAnsi="Century Gothic"/>
          <w:bCs/>
          <w:sz w:val="22"/>
        </w:rPr>
        <w:t>our</w:t>
      </w:r>
      <w:r w:rsidRPr="00897C0D">
        <w:rPr>
          <w:rFonts w:ascii="Century Gothic" w:hAnsi="Century Gothic"/>
          <w:sz w:val="22"/>
        </w:rPr>
        <w:t xml:space="preserve"> </w:t>
      </w:r>
      <w:r w:rsidR="00BC054F">
        <w:rPr>
          <w:rFonts w:ascii="Century Gothic" w:hAnsi="Century Gothic"/>
          <w:sz w:val="22"/>
        </w:rPr>
        <w:t>Underserved</w:t>
      </w:r>
      <w:r w:rsidRPr="00897C0D">
        <w:rPr>
          <w:rFonts w:ascii="Century Gothic" w:hAnsi="Century Gothic"/>
          <w:sz w:val="22"/>
        </w:rPr>
        <w:t xml:space="preserve">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897C0D" w14:paraId="2A7D54EF" w14:textId="77777777" w:rsidTr="70B349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lastRenderedPageBreak/>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 xml:space="preserve">Detail of challenge </w:t>
            </w:r>
          </w:p>
        </w:tc>
      </w:tr>
      <w:tr w:rsidR="00842236" w:rsidRPr="00897C0D" w14:paraId="2A7D54F2" w14:textId="77777777" w:rsidTr="70B349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842236" w:rsidRPr="00897C0D" w:rsidRDefault="00842236" w:rsidP="00842236">
            <w:pPr>
              <w:pStyle w:val="TableRow"/>
              <w:rPr>
                <w:rFonts w:ascii="Century Gothic" w:hAnsi="Century Gothic"/>
                <w:sz w:val="20"/>
                <w:szCs w:val="22"/>
              </w:rPr>
            </w:pPr>
            <w:r w:rsidRPr="00897C0D">
              <w:rPr>
                <w:rFonts w:ascii="Century Gothic" w:hAnsi="Century Gothic"/>
                <w:sz w:val="20"/>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60831E4C" w:rsidR="00842236" w:rsidRPr="00B202A7" w:rsidRDefault="00B202A7" w:rsidP="70B349E6">
            <w:pPr>
              <w:pStyle w:val="TableRowCentered"/>
              <w:jc w:val="left"/>
              <w:rPr>
                <w:rFonts w:ascii="Century Gothic" w:hAnsi="Century Gothic"/>
                <w:sz w:val="22"/>
                <w:szCs w:val="22"/>
              </w:rPr>
            </w:pPr>
            <w:r w:rsidRPr="70B349E6">
              <w:rPr>
                <w:rFonts w:ascii="Century Gothic" w:hAnsi="Century Gothic"/>
                <w:b/>
                <w:bCs/>
                <w:sz w:val="22"/>
                <w:szCs w:val="22"/>
                <w:u w:val="single"/>
              </w:rPr>
              <w:t>Attainment Gap</w:t>
            </w:r>
            <w:r w:rsidRPr="70B349E6">
              <w:rPr>
                <w:rFonts w:ascii="Century Gothic" w:hAnsi="Century Gothic"/>
                <w:b/>
                <w:bCs/>
                <w:sz w:val="22"/>
                <w:szCs w:val="22"/>
              </w:rPr>
              <w:t xml:space="preserve"> - </w:t>
            </w:r>
            <w:r w:rsidRPr="70B349E6">
              <w:rPr>
                <w:rFonts w:ascii="Century Gothic" w:hAnsi="Century Gothic"/>
                <w:sz w:val="22"/>
                <w:szCs w:val="22"/>
              </w:rPr>
              <w:t xml:space="preserve">Evidence from internal assessments and teacher observations consistently shows that </w:t>
            </w:r>
            <w:r w:rsidR="00BD48D7" w:rsidRPr="70B349E6">
              <w:rPr>
                <w:rFonts w:ascii="Century Gothic" w:hAnsi="Century Gothic"/>
                <w:sz w:val="22"/>
                <w:szCs w:val="22"/>
              </w:rPr>
              <w:t>pupil premium eligible children</w:t>
            </w:r>
            <w:r w:rsidRPr="70B349E6">
              <w:rPr>
                <w:rFonts w:ascii="Century Gothic" w:hAnsi="Century Gothic"/>
                <w:sz w:val="22"/>
                <w:szCs w:val="22"/>
              </w:rPr>
              <w:t xml:space="preserve"> face greater difficulties in accessing and retaining learning.</w:t>
            </w:r>
            <w:r w:rsidR="00D4149E" w:rsidRPr="70B349E6">
              <w:rPr>
                <w:rFonts w:ascii="Century Gothic" w:hAnsi="Century Gothic"/>
                <w:sz w:val="22"/>
                <w:szCs w:val="22"/>
              </w:rPr>
              <w:t xml:space="preserve"> The percentages of children reaching ARE in 24/25 were reading- 29%, writing -21% and maths- 47%. </w:t>
            </w:r>
            <w:r w:rsidRPr="70B349E6">
              <w:rPr>
                <w:rFonts w:ascii="Century Gothic" w:hAnsi="Century Gothic"/>
                <w:sz w:val="22"/>
                <w:szCs w:val="22"/>
              </w:rPr>
              <w:t xml:space="preserve"> Their attainment levels remain below those of non-Underserved pupils, reflecting a persistent gap that demands targeted intervention and sustained support.</w:t>
            </w:r>
            <w:r w:rsidR="00D4149E" w:rsidRPr="70B349E6">
              <w:rPr>
                <w:rFonts w:ascii="Century Gothic" w:hAnsi="Century Gothic"/>
                <w:sz w:val="22"/>
                <w:szCs w:val="22"/>
              </w:rPr>
              <w:t xml:space="preserve"> </w:t>
            </w:r>
            <w:r w:rsidR="00BD48D7" w:rsidRPr="70B349E6">
              <w:rPr>
                <w:rFonts w:ascii="Century Gothic" w:hAnsi="Century Gothic"/>
                <w:sz w:val="22"/>
                <w:szCs w:val="22"/>
              </w:rPr>
              <w:t xml:space="preserve">Our goal is to see these </w:t>
            </w:r>
            <w:r w:rsidR="0B8AA8F4" w:rsidRPr="70B349E6">
              <w:rPr>
                <w:rFonts w:ascii="Century Gothic" w:hAnsi="Century Gothic"/>
                <w:sz w:val="22"/>
                <w:szCs w:val="22"/>
              </w:rPr>
              <w:t>percentages rise</w:t>
            </w:r>
            <w:r w:rsidR="00BD48D7" w:rsidRPr="70B349E6">
              <w:rPr>
                <w:rFonts w:ascii="Century Gothic" w:hAnsi="Century Gothic"/>
                <w:sz w:val="22"/>
                <w:szCs w:val="22"/>
              </w:rPr>
              <w:t xml:space="preserve"> </w:t>
            </w:r>
            <w:r w:rsidR="0082139F" w:rsidRPr="70B349E6">
              <w:rPr>
                <w:rFonts w:ascii="Century Gothic" w:hAnsi="Century Gothic"/>
                <w:sz w:val="22"/>
                <w:szCs w:val="22"/>
              </w:rPr>
              <w:t xml:space="preserve">by </w:t>
            </w:r>
            <w:r w:rsidR="2B484646" w:rsidRPr="70B349E6">
              <w:rPr>
                <w:rFonts w:ascii="Century Gothic" w:hAnsi="Century Gothic"/>
                <w:sz w:val="22"/>
                <w:szCs w:val="22"/>
              </w:rPr>
              <w:t>2028 through targeted interventions for individual children in each year group. Teachers will be supported to identify gaps and work collaboratively to accelerate progress</w:t>
            </w:r>
            <w:r w:rsidR="5AF837EF" w:rsidRPr="70B349E6">
              <w:rPr>
                <w:rFonts w:ascii="Century Gothic" w:hAnsi="Century Gothic"/>
                <w:sz w:val="22"/>
                <w:szCs w:val="22"/>
              </w:rPr>
              <w:t>, considering each child’s individual strengths and areas for development</w:t>
            </w:r>
            <w:r w:rsidR="2B484646" w:rsidRPr="70B349E6">
              <w:rPr>
                <w:rFonts w:ascii="Century Gothic" w:hAnsi="Century Gothic"/>
                <w:sz w:val="22"/>
                <w:szCs w:val="22"/>
              </w:rPr>
              <w:t xml:space="preserve">. </w:t>
            </w:r>
          </w:p>
        </w:tc>
      </w:tr>
      <w:tr w:rsidR="00842236" w:rsidRPr="00897C0D" w14:paraId="2A7D54F5" w14:textId="77777777" w:rsidTr="70B349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842236" w:rsidRPr="00897C0D" w:rsidRDefault="00842236" w:rsidP="00842236">
            <w:pPr>
              <w:pStyle w:val="TableRow"/>
              <w:rPr>
                <w:rFonts w:ascii="Century Gothic" w:hAnsi="Century Gothic"/>
                <w:sz w:val="20"/>
                <w:szCs w:val="22"/>
              </w:rPr>
            </w:pPr>
            <w:r w:rsidRPr="00897C0D">
              <w:rPr>
                <w:rFonts w:ascii="Century Gothic" w:hAnsi="Century Gothic"/>
                <w:sz w:val="20"/>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6CA55BE1" w:rsidR="001850F1" w:rsidRPr="003A026D" w:rsidRDefault="00842236" w:rsidP="00B202A7">
            <w:pPr>
              <w:pStyle w:val="NormalWeb"/>
              <w:rPr>
                <w:sz w:val="22"/>
                <w:szCs w:val="22"/>
              </w:rPr>
            </w:pPr>
            <w:r w:rsidRPr="003A026D">
              <w:rPr>
                <w:rFonts w:ascii="Century Gothic" w:hAnsi="Century Gothic"/>
                <w:b/>
                <w:sz w:val="22"/>
                <w:szCs w:val="22"/>
                <w:u w:val="single"/>
              </w:rPr>
              <w:t>Attendance</w:t>
            </w:r>
            <w:r w:rsidR="00B63683" w:rsidRPr="003A026D">
              <w:rPr>
                <w:rFonts w:ascii="Century Gothic" w:hAnsi="Century Gothic"/>
                <w:b/>
                <w:sz w:val="22"/>
                <w:szCs w:val="22"/>
                <w:u w:val="single"/>
              </w:rPr>
              <w:t>-</w:t>
            </w:r>
            <w:r w:rsidR="00B63683" w:rsidRPr="003A026D">
              <w:rPr>
                <w:rFonts w:ascii="Century Gothic" w:hAnsi="Century Gothic"/>
                <w:sz w:val="22"/>
                <w:szCs w:val="22"/>
              </w:rPr>
              <w:t xml:space="preserve"> </w:t>
            </w:r>
            <w:r w:rsidR="00B202A7" w:rsidRPr="003A026D">
              <w:rPr>
                <w:rFonts w:ascii="Century Gothic" w:hAnsi="Century Gothic"/>
                <w:sz w:val="22"/>
                <w:szCs w:val="22"/>
              </w:rPr>
              <w:t>Attendance data over the past three years</w:t>
            </w:r>
            <w:r w:rsidR="003A026D" w:rsidRPr="003A026D">
              <w:rPr>
                <w:rFonts w:ascii="Century Gothic" w:hAnsi="Century Gothic"/>
                <w:sz w:val="22"/>
                <w:szCs w:val="22"/>
              </w:rPr>
              <w:t xml:space="preserve"> (see page 10)</w:t>
            </w:r>
            <w:r w:rsidR="00B202A7" w:rsidRPr="003A026D">
              <w:rPr>
                <w:rFonts w:ascii="Century Gothic" w:hAnsi="Century Gothic"/>
                <w:sz w:val="22"/>
                <w:szCs w:val="22"/>
              </w:rPr>
              <w:t xml:space="preserve"> reveals a concerning trend: Underserved pupils have lower attendance rates and significantly higher levels of persistent absence. These patterns not only impact academic progress but also hinder social integration and emotional wellbeing.</w:t>
            </w:r>
          </w:p>
        </w:tc>
      </w:tr>
      <w:tr w:rsidR="00842236" w:rsidRPr="00897C0D" w14:paraId="2A7D54F8" w14:textId="77777777" w:rsidTr="70B349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7777777" w:rsidR="00842236" w:rsidRPr="00897C0D" w:rsidRDefault="00842236" w:rsidP="00842236">
            <w:pPr>
              <w:pStyle w:val="TableRow"/>
              <w:rPr>
                <w:rFonts w:ascii="Century Gothic" w:hAnsi="Century Gothic"/>
                <w:sz w:val="20"/>
                <w:szCs w:val="22"/>
              </w:rPr>
            </w:pPr>
            <w:r w:rsidRPr="00897C0D">
              <w:rPr>
                <w:rFonts w:ascii="Century Gothic" w:hAnsi="Century Gothic"/>
                <w:sz w:val="20"/>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62BE14EB" w:rsidR="00842236" w:rsidRPr="00BB2C70" w:rsidRDefault="00842236" w:rsidP="00842236">
            <w:pPr>
              <w:pStyle w:val="TableRowCentered"/>
              <w:jc w:val="left"/>
              <w:rPr>
                <w:rFonts w:ascii="Century Gothic" w:hAnsi="Century Gothic"/>
                <w:sz w:val="22"/>
                <w:szCs w:val="22"/>
              </w:rPr>
            </w:pPr>
            <w:r w:rsidRPr="70B349E6">
              <w:rPr>
                <w:rFonts w:ascii="Century Gothic" w:hAnsi="Century Gothic"/>
                <w:b/>
                <w:bCs/>
                <w:sz w:val="22"/>
                <w:szCs w:val="22"/>
                <w:u w:val="single"/>
              </w:rPr>
              <w:t>Engagement in enrichment opportunities</w:t>
            </w:r>
            <w:r w:rsidR="009E7E43" w:rsidRPr="70B349E6">
              <w:rPr>
                <w:rFonts w:ascii="Century Gothic" w:hAnsi="Century Gothic"/>
                <w:sz w:val="22"/>
                <w:szCs w:val="22"/>
              </w:rPr>
              <w:t xml:space="preserve">- </w:t>
            </w:r>
            <w:r w:rsidR="00B202A7" w:rsidRPr="70B349E6">
              <w:rPr>
                <w:rFonts w:ascii="Century Gothic" w:hAnsi="Century Gothic"/>
                <w:sz w:val="22"/>
                <w:szCs w:val="22"/>
              </w:rPr>
              <w:t xml:space="preserve">Extra-curricular enrichment is vital for holistic development, offering children avenues for creativity, confidence-building, and social growth. While club attendance among </w:t>
            </w:r>
            <w:r w:rsidR="007D59CE" w:rsidRPr="70B349E6">
              <w:rPr>
                <w:rFonts w:ascii="Century Gothic" w:hAnsi="Century Gothic"/>
                <w:sz w:val="22"/>
                <w:szCs w:val="22"/>
              </w:rPr>
              <w:t xml:space="preserve">pupil premium eligible children </w:t>
            </w:r>
            <w:r w:rsidR="00B202A7" w:rsidRPr="70B349E6">
              <w:rPr>
                <w:rFonts w:ascii="Century Gothic" w:hAnsi="Century Gothic"/>
                <w:sz w:val="22"/>
                <w:szCs w:val="22"/>
              </w:rPr>
              <w:t>rose notably in the Spring term</w:t>
            </w:r>
            <w:r w:rsidR="003A026D" w:rsidRPr="70B349E6">
              <w:rPr>
                <w:rFonts w:ascii="Century Gothic" w:hAnsi="Century Gothic"/>
                <w:sz w:val="22"/>
                <w:szCs w:val="22"/>
              </w:rPr>
              <w:t xml:space="preserve"> in past years</w:t>
            </w:r>
            <w:r w:rsidR="00B202A7" w:rsidRPr="70B349E6">
              <w:rPr>
                <w:rFonts w:ascii="Century Gothic" w:hAnsi="Century Gothic"/>
                <w:sz w:val="22"/>
                <w:szCs w:val="22"/>
              </w:rPr>
              <w:t xml:space="preserve">, the decline in the </w:t>
            </w:r>
            <w:r w:rsidR="5970DF0B" w:rsidRPr="70B349E6">
              <w:rPr>
                <w:rFonts w:ascii="Century Gothic" w:hAnsi="Century Gothic"/>
                <w:sz w:val="22"/>
                <w:szCs w:val="22"/>
              </w:rPr>
              <w:t>summer</w:t>
            </w:r>
            <w:r w:rsidR="00B202A7" w:rsidRPr="70B349E6">
              <w:rPr>
                <w:rFonts w:ascii="Century Gothic" w:hAnsi="Century Gothic"/>
                <w:sz w:val="22"/>
                <w:szCs w:val="22"/>
              </w:rPr>
              <w:t xml:space="preserve"> term suggests barriers to sustained engagement—whether logistical, emotional, or motivational—that must be addressed.</w:t>
            </w:r>
          </w:p>
        </w:tc>
      </w:tr>
      <w:tr w:rsidR="00842236" w:rsidRPr="00897C0D" w14:paraId="2A7D54FB" w14:textId="77777777" w:rsidTr="70B349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7777777" w:rsidR="00842236" w:rsidRPr="00897C0D" w:rsidRDefault="00842236" w:rsidP="00842236">
            <w:pPr>
              <w:pStyle w:val="TableRow"/>
              <w:rPr>
                <w:rFonts w:ascii="Century Gothic" w:hAnsi="Century Gothic"/>
                <w:sz w:val="20"/>
                <w:szCs w:val="22"/>
              </w:rPr>
            </w:pPr>
            <w:r w:rsidRPr="00897C0D">
              <w:rPr>
                <w:rFonts w:ascii="Century Gothic" w:hAnsi="Century Gothic"/>
                <w:sz w:val="20"/>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DD8DEE" w14:textId="26AB0935" w:rsidR="003779EA" w:rsidRPr="00BB2C70" w:rsidRDefault="00842236" w:rsidP="70B349E6">
            <w:pPr>
              <w:autoSpaceDN/>
              <w:spacing w:before="60" w:line="240" w:lineRule="auto"/>
              <w:rPr>
                <w:rFonts w:ascii="Century Gothic" w:hAnsi="Century Gothic" w:cs="Arial"/>
                <w:color w:val="auto"/>
                <w:sz w:val="22"/>
                <w:szCs w:val="22"/>
                <w:lang w:val="en-US"/>
              </w:rPr>
            </w:pPr>
            <w:r w:rsidRPr="70B349E6">
              <w:rPr>
                <w:rFonts w:ascii="Century Gothic" w:hAnsi="Century Gothic"/>
                <w:b/>
                <w:bCs/>
                <w:sz w:val="22"/>
                <w:szCs w:val="22"/>
                <w:u w:val="single"/>
              </w:rPr>
              <w:t>Emotional and physical wellbeing of individuals</w:t>
            </w:r>
            <w:r w:rsidR="003779EA" w:rsidRPr="70B349E6">
              <w:rPr>
                <w:rFonts w:ascii="Century Gothic" w:hAnsi="Century Gothic"/>
                <w:b/>
                <w:bCs/>
                <w:sz w:val="22"/>
                <w:szCs w:val="22"/>
                <w:u w:val="single"/>
              </w:rPr>
              <w:t>-</w:t>
            </w:r>
            <w:r w:rsidR="003779EA" w:rsidRPr="70B349E6">
              <w:rPr>
                <w:rFonts w:ascii="Century Gothic" w:hAnsi="Century Gothic" w:cs="Arial"/>
                <w:color w:val="auto"/>
                <w:sz w:val="22"/>
                <w:szCs w:val="22"/>
                <w:lang w:val="en-US"/>
              </w:rPr>
              <w:t xml:space="preserve"> </w:t>
            </w:r>
            <w:r w:rsidR="00B202A7" w:rsidRPr="70B349E6">
              <w:rPr>
                <w:rFonts w:ascii="Century Gothic" w:hAnsi="Century Gothic" w:cs="Arial"/>
                <w:color w:val="auto"/>
                <w:sz w:val="22"/>
                <w:szCs w:val="22"/>
                <w:lang w:val="en-US"/>
              </w:rPr>
              <w:t xml:space="preserve">Our pupil surveys, family discussions, and staff observations reveal that many </w:t>
            </w:r>
            <w:proofErr w:type="gramStart"/>
            <w:r w:rsidR="308A9A2D" w:rsidRPr="70B349E6">
              <w:rPr>
                <w:rFonts w:ascii="Century Gothic" w:hAnsi="Century Gothic" w:cs="Arial"/>
                <w:color w:val="auto"/>
                <w:sz w:val="22"/>
                <w:szCs w:val="22"/>
                <w:lang w:val="en-US"/>
              </w:rPr>
              <w:t>pupils</w:t>
            </w:r>
            <w:proofErr w:type="gramEnd"/>
            <w:r w:rsidR="005C3DD4" w:rsidRPr="70B349E6">
              <w:rPr>
                <w:rFonts w:ascii="Century Gothic" w:hAnsi="Century Gothic" w:cs="Arial"/>
                <w:color w:val="auto"/>
                <w:sz w:val="22"/>
                <w:szCs w:val="22"/>
                <w:lang w:val="en-US"/>
              </w:rPr>
              <w:t xml:space="preserve"> premium eligible </w:t>
            </w:r>
            <w:r w:rsidR="00B202A7" w:rsidRPr="70B349E6">
              <w:rPr>
                <w:rFonts w:ascii="Century Gothic" w:hAnsi="Century Gothic" w:cs="Arial"/>
                <w:color w:val="auto"/>
                <w:sz w:val="22"/>
                <w:szCs w:val="22"/>
                <w:lang w:val="en-US"/>
              </w:rPr>
              <w:t>pupils struggle with social and emotional challenges. These include difficulties forming meaningful relationships, low self-efficacy, and a diminished sense of belonging. These factors directly influence both attendance and attainment, reinforcing the need for a nurturing and inclusive school culture.</w:t>
            </w:r>
          </w:p>
          <w:p w14:paraId="2A7D54FA" w14:textId="52E3F671" w:rsidR="00842236" w:rsidRPr="00BB2C70" w:rsidRDefault="003779EA" w:rsidP="003779EA">
            <w:pPr>
              <w:pStyle w:val="TableRowCentered"/>
              <w:jc w:val="left"/>
              <w:rPr>
                <w:rFonts w:ascii="Century Gothic" w:hAnsi="Century Gothic"/>
                <w:iCs/>
                <w:sz w:val="22"/>
                <w:szCs w:val="22"/>
              </w:rPr>
            </w:pPr>
            <w:r w:rsidRPr="00B202A7">
              <w:rPr>
                <w:rFonts w:ascii="Century Gothic" w:hAnsi="Century Gothic" w:cs="Arial"/>
                <w:b/>
                <w:color w:val="auto"/>
                <w:sz w:val="22"/>
                <w:szCs w:val="22"/>
                <w:u w:val="single"/>
                <w:lang w:eastAsia="en-US"/>
              </w:rPr>
              <w:t xml:space="preserve">Teacher referrals for </w:t>
            </w:r>
            <w:r w:rsidR="00484C18" w:rsidRPr="00B202A7">
              <w:rPr>
                <w:rFonts w:ascii="Century Gothic" w:hAnsi="Century Gothic" w:cs="Arial"/>
                <w:b/>
                <w:color w:val="auto"/>
                <w:sz w:val="22"/>
                <w:szCs w:val="22"/>
                <w:u w:val="single"/>
                <w:lang w:eastAsia="en-US"/>
              </w:rPr>
              <w:t>Learning Mentor</w:t>
            </w:r>
            <w:r w:rsidR="001210E6" w:rsidRPr="00B202A7">
              <w:rPr>
                <w:rFonts w:ascii="Century Gothic" w:hAnsi="Century Gothic" w:cs="Arial"/>
                <w:b/>
                <w:color w:val="auto"/>
                <w:sz w:val="22"/>
                <w:szCs w:val="22"/>
                <w:u w:val="single"/>
                <w:lang w:eastAsia="en-US"/>
              </w:rPr>
              <w:t xml:space="preserve"> </w:t>
            </w:r>
            <w:r w:rsidRPr="00B202A7">
              <w:rPr>
                <w:rFonts w:ascii="Century Gothic" w:hAnsi="Century Gothic" w:cs="Arial"/>
                <w:b/>
                <w:color w:val="auto"/>
                <w:sz w:val="22"/>
                <w:szCs w:val="22"/>
                <w:u w:val="single"/>
                <w:lang w:eastAsia="en-US"/>
              </w:rPr>
              <w:t>support remain relatively high</w:t>
            </w:r>
            <w:r w:rsidR="00B202A7">
              <w:rPr>
                <w:rFonts w:ascii="Century Gothic" w:hAnsi="Century Gothic" w:cs="Arial"/>
                <w:color w:val="auto"/>
                <w:sz w:val="22"/>
                <w:szCs w:val="22"/>
                <w:lang w:eastAsia="en-US"/>
              </w:rPr>
              <w:t xml:space="preserve"> -</w:t>
            </w:r>
            <w:r w:rsidR="00B202A7" w:rsidRPr="00B202A7">
              <w:rPr>
                <w:rFonts w:ascii="Century Gothic" w:hAnsi="Century Gothic" w:cs="Arial"/>
                <w:color w:val="auto"/>
                <w:sz w:val="22"/>
                <w:szCs w:val="22"/>
                <w:lang w:eastAsia="en-US"/>
              </w:rPr>
              <w:t xml:space="preserve">Referrals for Learning Mentor support remain high, underscoring the ongoing need for emotional and behavioural guidance. This highlights the importance of maintaining robust pastoral systems and ensuring that staff are equipped to respond to the complex needs of </w:t>
            </w:r>
            <w:r w:rsidR="005C3DD4" w:rsidRPr="005C3DD4">
              <w:rPr>
                <w:rFonts w:ascii="Century Gothic" w:hAnsi="Century Gothic" w:cs="Arial"/>
                <w:color w:val="auto"/>
                <w:sz w:val="22"/>
                <w:szCs w:val="22"/>
                <w:lang w:eastAsia="en-US"/>
              </w:rPr>
              <w:t>pupil premium eligible children</w:t>
            </w:r>
          </w:p>
        </w:tc>
      </w:tr>
    </w:tbl>
    <w:p w14:paraId="2A7D54FF" w14:textId="77777777" w:rsidR="00E66558" w:rsidRPr="00897C0D" w:rsidRDefault="009D71E8">
      <w:pPr>
        <w:pStyle w:val="Heading2"/>
        <w:spacing w:before="600"/>
        <w:rPr>
          <w:rFonts w:ascii="Century Gothic" w:hAnsi="Century Gothic"/>
          <w:sz w:val="28"/>
        </w:rPr>
      </w:pPr>
      <w:bookmarkStart w:id="17" w:name="_Toc443397160"/>
      <w:r w:rsidRPr="00897C0D">
        <w:rPr>
          <w:rFonts w:ascii="Century Gothic" w:hAnsi="Century Gothic"/>
          <w:sz w:val="28"/>
        </w:rPr>
        <w:t xml:space="preserve">Intended outcomes </w:t>
      </w:r>
    </w:p>
    <w:p w14:paraId="2A7D5500" w14:textId="77777777" w:rsidR="00E66558" w:rsidRPr="00897C0D" w:rsidRDefault="009D71E8">
      <w:pPr>
        <w:rPr>
          <w:rFonts w:ascii="Century Gothic" w:hAnsi="Century Gothic"/>
          <w:sz w:val="22"/>
        </w:rPr>
      </w:pPr>
      <w:r w:rsidRPr="00897C0D">
        <w:rPr>
          <w:rFonts w:ascii="Century Gothic" w:hAnsi="Century Gothic"/>
          <w:color w:val="auto"/>
          <w:sz w:val="22"/>
        </w:rPr>
        <w:t xml:space="preserve">This explains the outcomes we are aiming for </w:t>
      </w:r>
      <w:r w:rsidRPr="00897C0D">
        <w:rPr>
          <w:rFonts w:ascii="Century Gothic" w:hAnsi="Century Gothic"/>
          <w:b/>
          <w:bCs/>
          <w:color w:val="auto"/>
          <w:sz w:val="22"/>
        </w:rPr>
        <w:t>by the end of our current strategy plan</w:t>
      </w:r>
      <w:r w:rsidRPr="00897C0D">
        <w:rPr>
          <w:rFonts w:ascii="Century Gothic" w:hAnsi="Century Gothic"/>
          <w:color w:val="auto"/>
          <w:sz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897C0D" w14:paraId="2A7D5503" w14:textId="77777777" w:rsidTr="70B349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Success criteria</w:t>
            </w:r>
          </w:p>
        </w:tc>
      </w:tr>
      <w:tr w:rsidR="00842236" w:rsidRPr="00897C0D" w14:paraId="2A7D5506" w14:textId="77777777" w:rsidTr="70B349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7AAC875B" w:rsidR="0082139F" w:rsidRPr="006B0544" w:rsidRDefault="0082139F" w:rsidP="006B0544">
            <w:pPr>
              <w:pStyle w:val="TableRowCentered"/>
              <w:jc w:val="left"/>
              <w:rPr>
                <w:rFonts w:ascii="Century Gothic" w:hAnsi="Century Gothic"/>
                <w:sz w:val="18"/>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B6E29C" w14:textId="0FA8F173" w:rsidR="00B202A7" w:rsidRPr="00B202A7" w:rsidRDefault="00B202A7" w:rsidP="00B202A7">
            <w:pPr>
              <w:pStyle w:val="TableRowCentered"/>
              <w:jc w:val="left"/>
              <w:rPr>
                <w:rFonts w:ascii="Century Gothic" w:hAnsi="Century Gothic"/>
                <w:sz w:val="18"/>
                <w:szCs w:val="18"/>
              </w:rPr>
            </w:pPr>
            <w:r w:rsidRPr="00B202A7">
              <w:rPr>
                <w:rFonts w:ascii="Century Gothic" w:hAnsi="Century Gothic"/>
                <w:b/>
                <w:sz w:val="18"/>
                <w:szCs w:val="18"/>
                <w:u w:val="single"/>
              </w:rPr>
              <w:t>Attainment at ARE:</w:t>
            </w:r>
            <w:r w:rsidRPr="00B202A7">
              <w:rPr>
                <w:rFonts w:ascii="Century Gothic" w:hAnsi="Century Gothic"/>
                <w:sz w:val="18"/>
                <w:szCs w:val="18"/>
              </w:rPr>
              <w:t xml:space="preserve"> The proportion of </w:t>
            </w:r>
            <w:r w:rsidR="005C3DD4" w:rsidRPr="005C3DD4">
              <w:rPr>
                <w:rFonts w:ascii="Century Gothic" w:hAnsi="Century Gothic"/>
                <w:sz w:val="18"/>
                <w:szCs w:val="18"/>
              </w:rPr>
              <w:t xml:space="preserve">pupil premium eligible children </w:t>
            </w:r>
            <w:r w:rsidRPr="00B202A7">
              <w:rPr>
                <w:rFonts w:ascii="Century Gothic" w:hAnsi="Century Gothic"/>
                <w:sz w:val="18"/>
                <w:szCs w:val="18"/>
              </w:rPr>
              <w:t>achieving Age-Related Expectations (ARE) will increase, with progress tracked against clearly defined milestones throughout the academic year.</w:t>
            </w:r>
          </w:p>
          <w:p w14:paraId="7D205B2D" w14:textId="77777777" w:rsidR="00B202A7" w:rsidRPr="00B202A7" w:rsidRDefault="00B202A7" w:rsidP="00B202A7">
            <w:pPr>
              <w:pStyle w:val="TableRowCentered"/>
              <w:jc w:val="left"/>
              <w:rPr>
                <w:rFonts w:ascii="Century Gothic" w:hAnsi="Century Gothic"/>
                <w:sz w:val="18"/>
                <w:szCs w:val="18"/>
              </w:rPr>
            </w:pPr>
          </w:p>
          <w:p w14:paraId="5D56CBC0" w14:textId="77777777" w:rsidR="00B202A7" w:rsidRPr="00B202A7" w:rsidRDefault="00B202A7" w:rsidP="00B202A7">
            <w:pPr>
              <w:pStyle w:val="TableRowCentered"/>
              <w:jc w:val="left"/>
              <w:rPr>
                <w:rFonts w:ascii="Century Gothic" w:hAnsi="Century Gothic"/>
                <w:sz w:val="18"/>
                <w:szCs w:val="18"/>
              </w:rPr>
            </w:pPr>
            <w:r w:rsidRPr="00B202A7">
              <w:rPr>
                <w:rFonts w:ascii="Century Gothic" w:hAnsi="Century Gothic"/>
                <w:b/>
                <w:sz w:val="18"/>
                <w:szCs w:val="18"/>
                <w:u w:val="single"/>
              </w:rPr>
              <w:t>Accountability and Monitoring:</w:t>
            </w:r>
            <w:r w:rsidRPr="00B202A7">
              <w:rPr>
                <w:rFonts w:ascii="Century Gothic" w:hAnsi="Century Gothic"/>
                <w:sz w:val="18"/>
                <w:szCs w:val="18"/>
              </w:rPr>
              <w:t xml:space="preserve"> Progress is overseen by the Underserved Champion, with teachers held accountable through regular review cycles. SMART targets are set for individual pupils, and progress is monitored through:</w:t>
            </w:r>
          </w:p>
          <w:p w14:paraId="65D36F12" w14:textId="77777777" w:rsidR="00B202A7" w:rsidRPr="00B202A7" w:rsidRDefault="00B202A7" w:rsidP="00B202A7">
            <w:pPr>
              <w:pStyle w:val="TableRowCentered"/>
              <w:jc w:val="left"/>
              <w:rPr>
                <w:rFonts w:ascii="Century Gothic" w:hAnsi="Century Gothic"/>
                <w:sz w:val="18"/>
                <w:szCs w:val="18"/>
              </w:rPr>
            </w:pPr>
          </w:p>
          <w:p w14:paraId="7B58FC13" w14:textId="77777777" w:rsidR="00B202A7" w:rsidRPr="00B202A7" w:rsidRDefault="00B202A7" w:rsidP="00B202A7">
            <w:pPr>
              <w:pStyle w:val="TableRowCentered"/>
              <w:numPr>
                <w:ilvl w:val="0"/>
                <w:numId w:val="18"/>
              </w:numPr>
              <w:jc w:val="left"/>
              <w:rPr>
                <w:rFonts w:ascii="Century Gothic" w:hAnsi="Century Gothic"/>
                <w:sz w:val="18"/>
                <w:szCs w:val="18"/>
              </w:rPr>
            </w:pPr>
            <w:r w:rsidRPr="00B202A7">
              <w:rPr>
                <w:rFonts w:ascii="Century Gothic" w:hAnsi="Century Gothic"/>
                <w:sz w:val="18"/>
                <w:szCs w:val="18"/>
              </w:rPr>
              <w:t>Termly data reviews</w:t>
            </w:r>
          </w:p>
          <w:p w14:paraId="1FCB4C61" w14:textId="77777777" w:rsidR="00B202A7" w:rsidRPr="00B202A7" w:rsidRDefault="00B202A7" w:rsidP="00B202A7">
            <w:pPr>
              <w:pStyle w:val="TableRowCentered"/>
              <w:jc w:val="left"/>
              <w:rPr>
                <w:rFonts w:ascii="Century Gothic" w:hAnsi="Century Gothic"/>
                <w:sz w:val="18"/>
                <w:szCs w:val="18"/>
              </w:rPr>
            </w:pPr>
          </w:p>
          <w:p w14:paraId="553DF93B" w14:textId="77777777" w:rsidR="00B202A7" w:rsidRPr="00B202A7" w:rsidRDefault="00B202A7" w:rsidP="00B202A7">
            <w:pPr>
              <w:pStyle w:val="TableRowCentered"/>
              <w:numPr>
                <w:ilvl w:val="0"/>
                <w:numId w:val="18"/>
              </w:numPr>
              <w:jc w:val="left"/>
              <w:rPr>
                <w:rFonts w:ascii="Century Gothic" w:hAnsi="Century Gothic"/>
                <w:sz w:val="18"/>
                <w:szCs w:val="18"/>
              </w:rPr>
            </w:pPr>
            <w:r w:rsidRPr="00B202A7">
              <w:rPr>
                <w:rFonts w:ascii="Century Gothic" w:hAnsi="Century Gothic"/>
                <w:sz w:val="18"/>
                <w:szCs w:val="18"/>
              </w:rPr>
              <w:t>Pupil progress meetings</w:t>
            </w:r>
          </w:p>
          <w:p w14:paraId="458F3E06" w14:textId="77777777" w:rsidR="00B202A7" w:rsidRPr="00B202A7" w:rsidRDefault="00B202A7" w:rsidP="00B202A7">
            <w:pPr>
              <w:pStyle w:val="TableRowCentered"/>
              <w:jc w:val="left"/>
              <w:rPr>
                <w:rFonts w:ascii="Century Gothic" w:hAnsi="Century Gothic"/>
                <w:sz w:val="18"/>
                <w:szCs w:val="18"/>
              </w:rPr>
            </w:pPr>
          </w:p>
          <w:p w14:paraId="234B541B" w14:textId="77777777" w:rsidR="00B202A7" w:rsidRPr="00B202A7" w:rsidRDefault="00B202A7" w:rsidP="00B202A7">
            <w:pPr>
              <w:pStyle w:val="TableRowCentered"/>
              <w:numPr>
                <w:ilvl w:val="0"/>
                <w:numId w:val="18"/>
              </w:numPr>
              <w:jc w:val="left"/>
              <w:rPr>
                <w:rFonts w:ascii="Century Gothic" w:hAnsi="Century Gothic"/>
                <w:sz w:val="18"/>
                <w:szCs w:val="18"/>
              </w:rPr>
            </w:pPr>
            <w:r w:rsidRPr="00B202A7">
              <w:rPr>
                <w:rFonts w:ascii="Century Gothic" w:hAnsi="Century Gothic"/>
                <w:sz w:val="18"/>
                <w:szCs w:val="18"/>
              </w:rPr>
              <w:t>Ongoing formative assessments</w:t>
            </w:r>
          </w:p>
          <w:p w14:paraId="1BE6672D" w14:textId="77777777" w:rsidR="00B202A7" w:rsidRPr="00B202A7" w:rsidRDefault="00B202A7" w:rsidP="00B202A7">
            <w:pPr>
              <w:pStyle w:val="TableRowCentered"/>
              <w:jc w:val="left"/>
              <w:rPr>
                <w:rFonts w:ascii="Century Gothic" w:hAnsi="Century Gothic"/>
                <w:sz w:val="18"/>
                <w:szCs w:val="18"/>
              </w:rPr>
            </w:pPr>
          </w:p>
          <w:p w14:paraId="7110FB3E" w14:textId="77777777" w:rsidR="00B202A7" w:rsidRPr="00B202A7" w:rsidRDefault="00B202A7" w:rsidP="00B202A7">
            <w:pPr>
              <w:pStyle w:val="TableRowCentered"/>
              <w:jc w:val="left"/>
              <w:rPr>
                <w:rFonts w:ascii="Century Gothic" w:hAnsi="Century Gothic"/>
                <w:sz w:val="18"/>
                <w:szCs w:val="18"/>
              </w:rPr>
            </w:pPr>
            <w:r w:rsidRPr="00B202A7">
              <w:rPr>
                <w:rFonts w:ascii="Century Gothic" w:hAnsi="Century Gothic"/>
                <w:b/>
                <w:sz w:val="18"/>
                <w:szCs w:val="18"/>
                <w:u w:val="single"/>
              </w:rPr>
              <w:t>Parental Engagement:</w:t>
            </w:r>
            <w:r w:rsidRPr="00B202A7">
              <w:rPr>
                <w:rFonts w:ascii="Century Gothic" w:hAnsi="Century Gothic"/>
                <w:sz w:val="18"/>
                <w:szCs w:val="18"/>
              </w:rPr>
              <w:t xml:space="preserve"> Parents are actively involved in their child’s learning journey. They are informed of next steps and supported in understanding how to contribute to their child’s success.</w:t>
            </w:r>
          </w:p>
          <w:p w14:paraId="338367D2" w14:textId="77777777" w:rsidR="00B202A7" w:rsidRPr="00B202A7" w:rsidRDefault="00B202A7" w:rsidP="00B202A7">
            <w:pPr>
              <w:pStyle w:val="TableRowCentered"/>
              <w:jc w:val="left"/>
              <w:rPr>
                <w:rFonts w:ascii="Century Gothic" w:hAnsi="Century Gothic"/>
                <w:sz w:val="18"/>
                <w:szCs w:val="18"/>
              </w:rPr>
            </w:pPr>
          </w:p>
          <w:p w14:paraId="5332A526" w14:textId="6256E3A7" w:rsidR="00B202A7" w:rsidRPr="00B202A7" w:rsidRDefault="00B202A7" w:rsidP="00B202A7">
            <w:pPr>
              <w:pStyle w:val="TableRowCentered"/>
              <w:jc w:val="left"/>
              <w:rPr>
                <w:rFonts w:ascii="Century Gothic" w:hAnsi="Century Gothic"/>
                <w:sz w:val="18"/>
                <w:szCs w:val="18"/>
              </w:rPr>
            </w:pPr>
            <w:r w:rsidRPr="00B202A7">
              <w:rPr>
                <w:rFonts w:ascii="Century Gothic" w:hAnsi="Century Gothic"/>
                <w:b/>
                <w:sz w:val="18"/>
                <w:szCs w:val="18"/>
                <w:u w:val="single"/>
              </w:rPr>
              <w:t>Pupil Empowerment</w:t>
            </w:r>
            <w:r w:rsidRPr="00B202A7">
              <w:rPr>
                <w:rFonts w:ascii="Century Gothic" w:hAnsi="Century Gothic"/>
                <w:sz w:val="18"/>
                <w:szCs w:val="18"/>
                <w:u w:val="single"/>
              </w:rPr>
              <w:t>:</w:t>
            </w:r>
            <w:r w:rsidRPr="00B202A7">
              <w:rPr>
                <w:rFonts w:ascii="Century Gothic" w:hAnsi="Century Gothic"/>
                <w:sz w:val="18"/>
                <w:szCs w:val="18"/>
              </w:rPr>
              <w:t xml:space="preserve"> </w:t>
            </w:r>
            <w:r w:rsidR="005C3DD4">
              <w:rPr>
                <w:rFonts w:ascii="Century Gothic" w:hAnsi="Century Gothic"/>
                <w:sz w:val="18"/>
                <w:szCs w:val="18"/>
              </w:rPr>
              <w:t>Pupil premium eligible l</w:t>
            </w:r>
            <w:r w:rsidRPr="00B202A7">
              <w:rPr>
                <w:rFonts w:ascii="Century Gothic" w:hAnsi="Century Gothic"/>
                <w:sz w:val="18"/>
                <w:szCs w:val="18"/>
              </w:rPr>
              <w:t>earners are supported to identify and understand their personal barriers to learning. Through structured guidance and achievable goals, they develop greater resilience, independence, and confidence in their abilities.</w:t>
            </w:r>
          </w:p>
          <w:p w14:paraId="58F6960B" w14:textId="77777777" w:rsidR="00B202A7" w:rsidRPr="00B202A7" w:rsidRDefault="00B202A7" w:rsidP="00B202A7">
            <w:pPr>
              <w:pStyle w:val="TableRowCentered"/>
              <w:jc w:val="left"/>
              <w:rPr>
                <w:rFonts w:ascii="Century Gothic" w:hAnsi="Century Gothic"/>
                <w:sz w:val="18"/>
                <w:szCs w:val="18"/>
              </w:rPr>
            </w:pPr>
          </w:p>
          <w:p w14:paraId="2A7D5505" w14:textId="1A389589" w:rsidR="00842236" w:rsidRPr="00897C0D" w:rsidRDefault="00B202A7" w:rsidP="005C3DD4">
            <w:pPr>
              <w:pStyle w:val="TableRowCentered"/>
              <w:ind w:left="0"/>
              <w:jc w:val="left"/>
              <w:rPr>
                <w:rFonts w:ascii="Century Gothic" w:hAnsi="Century Gothic"/>
                <w:sz w:val="18"/>
                <w:szCs w:val="18"/>
              </w:rPr>
            </w:pPr>
            <w:r w:rsidRPr="00B202A7">
              <w:rPr>
                <w:rFonts w:ascii="Century Gothic" w:hAnsi="Century Gothic"/>
                <w:b/>
                <w:sz w:val="18"/>
                <w:szCs w:val="18"/>
                <w:u w:val="single"/>
              </w:rPr>
              <w:t>KS2 Outcomes:</w:t>
            </w:r>
            <w:r w:rsidRPr="00B202A7">
              <w:rPr>
                <w:rFonts w:ascii="Century Gothic" w:hAnsi="Century Gothic"/>
                <w:sz w:val="18"/>
                <w:szCs w:val="18"/>
              </w:rPr>
              <w:t xml:space="preserve"> By the end of the 2025/2026 academic year, combined outcomes in KS2 Reading, Writing, and</w:t>
            </w:r>
            <w:r w:rsidR="00D0567E">
              <w:rPr>
                <w:rFonts w:ascii="Century Gothic" w:hAnsi="Century Gothic"/>
                <w:sz w:val="18"/>
                <w:szCs w:val="18"/>
              </w:rPr>
              <w:t xml:space="preserve"> Maths will show that at least 5</w:t>
            </w:r>
            <w:r w:rsidRPr="00B202A7">
              <w:rPr>
                <w:rFonts w:ascii="Century Gothic" w:hAnsi="Century Gothic"/>
                <w:sz w:val="18"/>
                <w:szCs w:val="18"/>
              </w:rPr>
              <w:t xml:space="preserve">0% of </w:t>
            </w:r>
            <w:r w:rsidR="005C3DD4" w:rsidRPr="005C3DD4">
              <w:rPr>
                <w:rFonts w:ascii="Century Gothic" w:hAnsi="Century Gothic"/>
                <w:sz w:val="18"/>
                <w:szCs w:val="18"/>
              </w:rPr>
              <w:t xml:space="preserve">pupil premium eligible </w:t>
            </w:r>
            <w:r w:rsidR="005C3DD4">
              <w:rPr>
                <w:rFonts w:ascii="Century Gothic" w:hAnsi="Century Gothic"/>
                <w:sz w:val="18"/>
                <w:szCs w:val="18"/>
              </w:rPr>
              <w:t>l</w:t>
            </w:r>
            <w:r w:rsidRPr="00B202A7">
              <w:rPr>
                <w:rFonts w:ascii="Century Gothic" w:hAnsi="Century Gothic"/>
                <w:sz w:val="18"/>
                <w:szCs w:val="18"/>
              </w:rPr>
              <w:t>earners meet the expected standard.</w:t>
            </w:r>
            <w:r w:rsidR="00CD3AE9">
              <w:rPr>
                <w:rFonts w:ascii="Century Gothic" w:hAnsi="Century Gothic"/>
                <w:sz w:val="18"/>
                <w:szCs w:val="18"/>
              </w:rPr>
              <w:t xml:space="preserve"> </w:t>
            </w:r>
            <w:r w:rsidR="00D0567E">
              <w:rPr>
                <w:rFonts w:ascii="Century Gothic" w:hAnsi="Century Gothic"/>
                <w:sz w:val="18"/>
                <w:szCs w:val="18"/>
              </w:rPr>
              <w:t>Current Year 6 cohort 7 children eligible – 4/7 children to achieve ARE.</w:t>
            </w:r>
          </w:p>
        </w:tc>
      </w:tr>
      <w:tr w:rsidR="00BC054F" w:rsidRPr="00897C0D" w14:paraId="6A04CABE" w14:textId="77777777" w:rsidTr="70B349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6D1D9" w14:textId="77777777" w:rsidR="00BC054F" w:rsidRDefault="00BC054F" w:rsidP="005C3DD4">
            <w:pPr>
              <w:pStyle w:val="TableRow"/>
              <w:rPr>
                <w:rFonts w:ascii="Century Gothic" w:hAnsi="Century Gothic"/>
                <w:iCs/>
                <w:sz w:val="18"/>
                <w:szCs w:val="18"/>
              </w:rPr>
            </w:pPr>
            <w:r w:rsidRPr="00CD3AE9">
              <w:rPr>
                <w:rFonts w:ascii="Century Gothic" w:hAnsi="Century Gothic"/>
                <w:iCs/>
                <w:sz w:val="18"/>
                <w:szCs w:val="18"/>
              </w:rPr>
              <w:t>Imp</w:t>
            </w:r>
            <w:r w:rsidR="001210E6" w:rsidRPr="00CD3AE9">
              <w:rPr>
                <w:rFonts w:ascii="Century Gothic" w:hAnsi="Century Gothic"/>
                <w:iCs/>
                <w:sz w:val="18"/>
                <w:szCs w:val="18"/>
              </w:rPr>
              <w:t>ro</w:t>
            </w:r>
            <w:r w:rsidRPr="00CD3AE9">
              <w:rPr>
                <w:rFonts w:ascii="Century Gothic" w:hAnsi="Century Gothic"/>
                <w:iCs/>
                <w:sz w:val="18"/>
                <w:szCs w:val="18"/>
              </w:rPr>
              <w:t>ve</w:t>
            </w:r>
            <w:r w:rsidR="004F03CD" w:rsidRPr="00CD3AE9">
              <w:rPr>
                <w:rFonts w:ascii="Century Gothic" w:hAnsi="Century Gothic"/>
                <w:iCs/>
                <w:sz w:val="18"/>
                <w:szCs w:val="18"/>
              </w:rPr>
              <w:t xml:space="preserve">d progress to ensure that </w:t>
            </w:r>
            <w:r w:rsidR="005C3DD4" w:rsidRPr="005C3DD4">
              <w:rPr>
                <w:rFonts w:ascii="Century Gothic" w:hAnsi="Century Gothic"/>
                <w:iCs/>
                <w:sz w:val="18"/>
                <w:szCs w:val="18"/>
              </w:rPr>
              <w:t xml:space="preserve">pupil premium eligible </w:t>
            </w:r>
            <w:r w:rsidR="005C3DD4">
              <w:rPr>
                <w:rFonts w:ascii="Century Gothic" w:hAnsi="Century Gothic"/>
                <w:iCs/>
                <w:sz w:val="18"/>
                <w:szCs w:val="18"/>
              </w:rPr>
              <w:t>l</w:t>
            </w:r>
            <w:r w:rsidR="00801D0C" w:rsidRPr="00CD3AE9">
              <w:rPr>
                <w:rFonts w:ascii="Century Gothic" w:hAnsi="Century Gothic"/>
                <w:iCs/>
                <w:sz w:val="18"/>
                <w:szCs w:val="18"/>
              </w:rPr>
              <w:t>earners</w:t>
            </w:r>
            <w:r w:rsidRPr="00CD3AE9">
              <w:rPr>
                <w:rFonts w:ascii="Century Gothic" w:hAnsi="Century Gothic"/>
                <w:iCs/>
                <w:sz w:val="18"/>
                <w:szCs w:val="18"/>
              </w:rPr>
              <w:t xml:space="preserve"> </w:t>
            </w:r>
            <w:r w:rsidR="004F03CD" w:rsidRPr="00CD3AE9">
              <w:rPr>
                <w:rFonts w:ascii="Century Gothic" w:hAnsi="Century Gothic"/>
                <w:iCs/>
                <w:sz w:val="18"/>
                <w:szCs w:val="18"/>
              </w:rPr>
              <w:t>make better than expected progress from their starting points.</w:t>
            </w:r>
            <w:r w:rsidR="004F03CD">
              <w:rPr>
                <w:rFonts w:ascii="Century Gothic" w:hAnsi="Century Gothic"/>
                <w:iCs/>
                <w:sz w:val="18"/>
                <w:szCs w:val="18"/>
              </w:rPr>
              <w:t xml:space="preserve"> </w:t>
            </w:r>
          </w:p>
          <w:p w14:paraId="43B06ED8" w14:textId="77777777" w:rsidR="00491FB2" w:rsidRDefault="00491FB2" w:rsidP="005C3DD4">
            <w:pPr>
              <w:pStyle w:val="TableRow"/>
              <w:rPr>
                <w:rFonts w:ascii="Century Gothic" w:hAnsi="Century Gothic"/>
                <w:iCs/>
                <w:sz w:val="18"/>
                <w:szCs w:val="18"/>
              </w:rPr>
            </w:pPr>
          </w:p>
          <w:p w14:paraId="5D415CD0"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Improve attainment of learners in receipt of pupil premium funding to close the gap between them and non- pupil premium eligible children.</w:t>
            </w:r>
          </w:p>
          <w:p w14:paraId="2F927AC5" w14:textId="66FFE759" w:rsidR="00491FB2" w:rsidRPr="00491FB2" w:rsidRDefault="00491FB2" w:rsidP="70B349E6">
            <w:pPr>
              <w:pStyle w:val="TableRow"/>
              <w:rPr>
                <w:rFonts w:ascii="Century Gothic" w:hAnsi="Century Gothic"/>
                <w:sz w:val="18"/>
                <w:szCs w:val="18"/>
              </w:rPr>
            </w:pPr>
            <w:r w:rsidRPr="70B349E6">
              <w:rPr>
                <w:rFonts w:ascii="Century Gothic" w:hAnsi="Century Gothic"/>
                <w:sz w:val="18"/>
                <w:szCs w:val="18"/>
              </w:rPr>
              <w:t xml:space="preserve">The percentages of children reaching ARE in 24/25 were reading- 29%, writing -21% and maths- 47%.  Our goal is to see these </w:t>
            </w:r>
            <w:r w:rsidR="1EA08009" w:rsidRPr="70B349E6">
              <w:rPr>
                <w:rFonts w:ascii="Century Gothic" w:hAnsi="Century Gothic"/>
                <w:sz w:val="18"/>
                <w:szCs w:val="18"/>
              </w:rPr>
              <w:t>percentages rise</w:t>
            </w:r>
            <w:r w:rsidRPr="70B349E6">
              <w:rPr>
                <w:rFonts w:ascii="Century Gothic" w:hAnsi="Century Gothic"/>
                <w:sz w:val="18"/>
                <w:szCs w:val="18"/>
              </w:rPr>
              <w:t xml:space="preserve"> by 10 % each year, over a </w:t>
            </w:r>
            <w:r w:rsidR="510EC82D" w:rsidRPr="70B349E6">
              <w:rPr>
                <w:rFonts w:ascii="Century Gothic" w:hAnsi="Century Gothic"/>
                <w:sz w:val="18"/>
                <w:szCs w:val="18"/>
              </w:rPr>
              <w:t>3-year</w:t>
            </w:r>
            <w:r w:rsidRPr="70B349E6">
              <w:rPr>
                <w:rFonts w:ascii="Century Gothic" w:hAnsi="Century Gothic"/>
                <w:sz w:val="18"/>
                <w:szCs w:val="18"/>
              </w:rPr>
              <w:t xml:space="preserve"> period incrementally. In 2028 our percentages will be reading 59%, writing 51% and maths 77%.</w:t>
            </w:r>
          </w:p>
          <w:p w14:paraId="217C9DED" w14:textId="77777777" w:rsidR="00491FB2" w:rsidRPr="00491FB2" w:rsidRDefault="00491FB2" w:rsidP="00491FB2">
            <w:pPr>
              <w:pStyle w:val="TableRow"/>
              <w:rPr>
                <w:rFonts w:ascii="Century Gothic" w:hAnsi="Century Gothic"/>
                <w:iCs/>
                <w:sz w:val="18"/>
                <w:szCs w:val="18"/>
              </w:rPr>
            </w:pPr>
          </w:p>
          <w:p w14:paraId="44C35614"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 xml:space="preserve">In 2024/25 0% of our pupil premium eligible children achieved a pass mark in the phonics screening check. </w:t>
            </w:r>
          </w:p>
          <w:p w14:paraId="14CA13F6"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 xml:space="preserve">In 2025/26 we aim for 50%. </w:t>
            </w:r>
          </w:p>
          <w:p w14:paraId="276C7DEA" w14:textId="77777777" w:rsidR="00491FB2" w:rsidRPr="00491FB2" w:rsidRDefault="00491FB2" w:rsidP="00491FB2">
            <w:pPr>
              <w:pStyle w:val="TableRow"/>
              <w:rPr>
                <w:rFonts w:ascii="Century Gothic" w:hAnsi="Century Gothic"/>
                <w:iCs/>
                <w:sz w:val="18"/>
                <w:szCs w:val="18"/>
              </w:rPr>
            </w:pPr>
          </w:p>
          <w:p w14:paraId="082740AB"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 xml:space="preserve">In 2024/25 0% of our pupil premium eligible children achieved a good level of development in early years. </w:t>
            </w:r>
          </w:p>
          <w:p w14:paraId="64E89E9C"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2025/2026 we aim for 50%.</w:t>
            </w:r>
          </w:p>
          <w:p w14:paraId="4B19B33E" w14:textId="77777777" w:rsidR="00491FB2" w:rsidRPr="00491FB2" w:rsidRDefault="00491FB2" w:rsidP="00491FB2">
            <w:pPr>
              <w:pStyle w:val="TableRow"/>
              <w:rPr>
                <w:rFonts w:ascii="Century Gothic" w:hAnsi="Century Gothic"/>
                <w:iCs/>
                <w:sz w:val="18"/>
                <w:szCs w:val="18"/>
              </w:rPr>
            </w:pPr>
          </w:p>
          <w:p w14:paraId="33FE32EE"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2024/25 0% of pupil premium eligible children achieved maths at the end of key stage 2.</w:t>
            </w:r>
          </w:p>
          <w:p w14:paraId="39F4B365"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2025/2026 we aim for 50%.</w:t>
            </w:r>
          </w:p>
          <w:p w14:paraId="7B9308D9" w14:textId="77777777" w:rsidR="00491FB2" w:rsidRPr="00491FB2" w:rsidRDefault="00491FB2" w:rsidP="00491FB2">
            <w:pPr>
              <w:pStyle w:val="TableRow"/>
              <w:rPr>
                <w:rFonts w:ascii="Century Gothic" w:hAnsi="Century Gothic"/>
                <w:iCs/>
                <w:sz w:val="18"/>
                <w:szCs w:val="18"/>
              </w:rPr>
            </w:pPr>
          </w:p>
          <w:p w14:paraId="52C760E5" w14:textId="77777777" w:rsidR="00491FB2" w:rsidRPr="00491FB2" w:rsidRDefault="00491FB2" w:rsidP="00491FB2">
            <w:pPr>
              <w:pStyle w:val="TableRow"/>
              <w:rPr>
                <w:rFonts w:ascii="Century Gothic" w:hAnsi="Century Gothic"/>
                <w:iCs/>
                <w:sz w:val="18"/>
                <w:szCs w:val="18"/>
              </w:rPr>
            </w:pPr>
          </w:p>
          <w:p w14:paraId="45DD18F8"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2024/25 0% of pupil premium eligible children achieved reading at the end of key stage 2.</w:t>
            </w:r>
          </w:p>
          <w:p w14:paraId="4E13AB86"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2025/2026 we aim for 50%.</w:t>
            </w:r>
          </w:p>
          <w:p w14:paraId="63A80DD1" w14:textId="77777777" w:rsidR="00491FB2" w:rsidRPr="00491FB2" w:rsidRDefault="00491FB2" w:rsidP="00491FB2">
            <w:pPr>
              <w:pStyle w:val="TableRow"/>
              <w:rPr>
                <w:rFonts w:ascii="Century Gothic" w:hAnsi="Century Gothic"/>
                <w:iCs/>
                <w:sz w:val="18"/>
                <w:szCs w:val="18"/>
              </w:rPr>
            </w:pPr>
          </w:p>
          <w:p w14:paraId="4126F879"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2024/25 25% of pupil premium eligible children achieved writing at the end of key stage 2.</w:t>
            </w:r>
          </w:p>
          <w:p w14:paraId="0F1702DE"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2025/2026 we aim for 50%.</w:t>
            </w:r>
          </w:p>
          <w:p w14:paraId="00D5A803" w14:textId="77777777" w:rsidR="00491FB2" w:rsidRPr="00491FB2" w:rsidRDefault="00491FB2" w:rsidP="00491FB2">
            <w:pPr>
              <w:pStyle w:val="TableRow"/>
              <w:rPr>
                <w:rFonts w:ascii="Century Gothic" w:hAnsi="Century Gothic"/>
                <w:iCs/>
                <w:sz w:val="18"/>
                <w:szCs w:val="18"/>
              </w:rPr>
            </w:pPr>
          </w:p>
          <w:p w14:paraId="1F9B38C2" w14:textId="77EBB55D" w:rsidR="00491FB2" w:rsidRPr="00491FB2" w:rsidRDefault="00491FB2" w:rsidP="70B349E6">
            <w:pPr>
              <w:pStyle w:val="TableRow"/>
              <w:rPr>
                <w:rFonts w:ascii="Century Gothic" w:hAnsi="Century Gothic"/>
                <w:sz w:val="18"/>
                <w:szCs w:val="18"/>
              </w:rPr>
            </w:pPr>
            <w:r w:rsidRPr="70B349E6">
              <w:rPr>
                <w:rFonts w:ascii="Century Gothic" w:hAnsi="Century Gothic"/>
                <w:sz w:val="18"/>
                <w:szCs w:val="18"/>
              </w:rPr>
              <w:t xml:space="preserve">In 2024/25 33.3% of pupil </w:t>
            </w:r>
            <w:r w:rsidR="7208D0FB" w:rsidRPr="70B349E6">
              <w:rPr>
                <w:rFonts w:ascii="Century Gothic" w:hAnsi="Century Gothic"/>
                <w:sz w:val="18"/>
                <w:szCs w:val="18"/>
              </w:rPr>
              <w:t>premium</w:t>
            </w:r>
            <w:r w:rsidRPr="70B349E6">
              <w:rPr>
                <w:rFonts w:ascii="Century Gothic" w:hAnsi="Century Gothic"/>
                <w:sz w:val="18"/>
                <w:szCs w:val="18"/>
              </w:rPr>
              <w:t xml:space="preserve"> eligible </w:t>
            </w:r>
            <w:r w:rsidR="6F59A313" w:rsidRPr="70B349E6">
              <w:rPr>
                <w:rFonts w:ascii="Century Gothic" w:hAnsi="Century Gothic"/>
                <w:sz w:val="18"/>
                <w:szCs w:val="18"/>
              </w:rPr>
              <w:t>children achieved</w:t>
            </w:r>
            <w:r w:rsidRPr="70B349E6">
              <w:rPr>
                <w:rFonts w:ascii="Century Gothic" w:hAnsi="Century Gothic"/>
                <w:sz w:val="18"/>
                <w:szCs w:val="18"/>
              </w:rPr>
              <w:t xml:space="preserve"> 25/25 in the multiplication check. </w:t>
            </w:r>
          </w:p>
          <w:p w14:paraId="20DD30C3"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2025/2026 we aim for 50%.</w:t>
            </w:r>
          </w:p>
          <w:p w14:paraId="60A4765A" w14:textId="77777777" w:rsidR="00491FB2" w:rsidRPr="00491FB2" w:rsidRDefault="00491FB2" w:rsidP="00491FB2">
            <w:pPr>
              <w:pStyle w:val="TableRow"/>
              <w:rPr>
                <w:rFonts w:ascii="Century Gothic" w:hAnsi="Century Gothic"/>
                <w:iCs/>
                <w:sz w:val="18"/>
                <w:szCs w:val="18"/>
              </w:rPr>
            </w:pPr>
          </w:p>
          <w:p w14:paraId="205D4429" w14:textId="16FB7964" w:rsidR="00491FB2" w:rsidRPr="00491FB2" w:rsidRDefault="00491FB2" w:rsidP="70B349E6">
            <w:pPr>
              <w:pStyle w:val="TableRow"/>
              <w:rPr>
                <w:rFonts w:ascii="Century Gothic" w:hAnsi="Century Gothic"/>
                <w:sz w:val="18"/>
                <w:szCs w:val="18"/>
              </w:rPr>
            </w:pPr>
            <w:r w:rsidRPr="70B349E6">
              <w:rPr>
                <w:rFonts w:ascii="Century Gothic" w:hAnsi="Century Gothic"/>
                <w:sz w:val="18"/>
                <w:szCs w:val="18"/>
              </w:rPr>
              <w:t xml:space="preserve">In 2024/25 25% of pupil premium eligible children achieved maths at the end of key stage 2 in grammar </w:t>
            </w:r>
            <w:r w:rsidR="2C97488E" w:rsidRPr="70B349E6">
              <w:rPr>
                <w:rFonts w:ascii="Century Gothic" w:hAnsi="Century Gothic"/>
                <w:sz w:val="18"/>
                <w:szCs w:val="18"/>
              </w:rPr>
              <w:t>punctuation</w:t>
            </w:r>
            <w:r w:rsidRPr="70B349E6">
              <w:rPr>
                <w:rFonts w:ascii="Century Gothic" w:hAnsi="Century Gothic"/>
                <w:sz w:val="18"/>
                <w:szCs w:val="18"/>
              </w:rPr>
              <w:t xml:space="preserve"> and spelling. </w:t>
            </w:r>
          </w:p>
          <w:p w14:paraId="350C9271"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2025/2026 we aim for 50%.</w:t>
            </w:r>
          </w:p>
          <w:p w14:paraId="3E5ABFB5" w14:textId="77777777" w:rsidR="00491FB2" w:rsidRPr="00491FB2" w:rsidRDefault="00491FB2" w:rsidP="00491FB2">
            <w:pPr>
              <w:pStyle w:val="TableRow"/>
              <w:rPr>
                <w:rFonts w:ascii="Century Gothic" w:hAnsi="Century Gothic"/>
                <w:iCs/>
                <w:sz w:val="18"/>
                <w:szCs w:val="18"/>
              </w:rPr>
            </w:pPr>
          </w:p>
          <w:p w14:paraId="3A79679C" w14:textId="77777777" w:rsidR="00491FB2" w:rsidRP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2024/25 0% of pupil premium eligible children achieved science at the end of key stage 2.</w:t>
            </w:r>
          </w:p>
          <w:p w14:paraId="27FA30BD" w14:textId="5E8891E1" w:rsidR="00491FB2" w:rsidRDefault="00491FB2" w:rsidP="00491FB2">
            <w:pPr>
              <w:pStyle w:val="TableRow"/>
              <w:rPr>
                <w:rFonts w:ascii="Century Gothic" w:hAnsi="Century Gothic"/>
                <w:iCs/>
                <w:sz w:val="18"/>
                <w:szCs w:val="18"/>
              </w:rPr>
            </w:pPr>
            <w:r w:rsidRPr="00491FB2">
              <w:rPr>
                <w:rFonts w:ascii="Century Gothic" w:hAnsi="Century Gothic"/>
                <w:iCs/>
                <w:sz w:val="18"/>
                <w:szCs w:val="18"/>
              </w:rPr>
              <w:t>In 2025/2026 we aim for 50%.</w:t>
            </w:r>
          </w:p>
          <w:p w14:paraId="357DAD63" w14:textId="629923AB" w:rsidR="00491FB2" w:rsidRPr="00897C0D" w:rsidRDefault="00491FB2" w:rsidP="005C3DD4">
            <w:pPr>
              <w:pStyle w:val="TableRow"/>
              <w:rPr>
                <w:rFonts w:ascii="Century Gothic" w:hAnsi="Century Gothic"/>
                <w:iCs/>
                <w:sz w:val="18"/>
                <w:szCs w:val="18"/>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C5D411" w14:textId="61205F8A" w:rsidR="008C3C9A" w:rsidRPr="008C3C9A" w:rsidRDefault="008C3C9A" w:rsidP="008C3C9A">
            <w:pPr>
              <w:pStyle w:val="TableRowCentered"/>
              <w:jc w:val="left"/>
              <w:rPr>
                <w:rFonts w:ascii="Century Gothic" w:hAnsi="Century Gothic"/>
                <w:sz w:val="18"/>
                <w:szCs w:val="18"/>
              </w:rPr>
            </w:pPr>
            <w:r w:rsidRPr="70B349E6">
              <w:rPr>
                <w:rFonts w:ascii="Century Gothic" w:hAnsi="Century Gothic"/>
                <w:b/>
                <w:bCs/>
                <w:sz w:val="18"/>
                <w:szCs w:val="18"/>
                <w:u w:val="single"/>
              </w:rPr>
              <w:t>Improved Academic Progress</w:t>
            </w:r>
            <w:r w:rsidRPr="70B349E6">
              <w:rPr>
                <w:rFonts w:ascii="Century Gothic" w:hAnsi="Century Gothic"/>
                <w:sz w:val="18"/>
                <w:szCs w:val="18"/>
              </w:rPr>
              <w:t xml:space="preserve"> The proportion of </w:t>
            </w:r>
            <w:r w:rsidR="005C3DD4" w:rsidRPr="70B349E6">
              <w:rPr>
                <w:rFonts w:ascii="Century Gothic" w:hAnsi="Century Gothic"/>
                <w:sz w:val="18"/>
                <w:szCs w:val="18"/>
              </w:rPr>
              <w:t>pupil premium eligible l</w:t>
            </w:r>
            <w:r w:rsidRPr="70B349E6">
              <w:rPr>
                <w:rFonts w:ascii="Century Gothic" w:hAnsi="Century Gothic"/>
                <w:sz w:val="18"/>
                <w:szCs w:val="18"/>
              </w:rPr>
              <w:t>earners making good or better progress will increase over the academic year, as evidenced by formative and summative assessments at key milestones.</w:t>
            </w:r>
            <w:r w:rsidR="00CD3AE9" w:rsidRPr="70B349E6">
              <w:rPr>
                <w:rFonts w:ascii="Century Gothic" w:hAnsi="Century Gothic"/>
                <w:sz w:val="18"/>
                <w:szCs w:val="18"/>
              </w:rPr>
              <w:t xml:space="preserve"> </w:t>
            </w:r>
            <w:r w:rsidR="53F14B01" w:rsidRPr="70B349E6">
              <w:rPr>
                <w:rFonts w:ascii="Century Gothic" w:hAnsi="Century Gothic"/>
                <w:sz w:val="18"/>
                <w:szCs w:val="18"/>
              </w:rPr>
              <w:t>Overall,</w:t>
            </w:r>
            <w:r w:rsidR="000918F7" w:rsidRPr="70B349E6">
              <w:rPr>
                <w:rFonts w:ascii="Century Gothic" w:hAnsi="Century Gothic"/>
                <w:sz w:val="18"/>
                <w:szCs w:val="18"/>
              </w:rPr>
              <w:t xml:space="preserve"> as a school an improvement was noted, but the decline in pupil premium funded children (see page 10) continues to be a focus. </w:t>
            </w:r>
          </w:p>
          <w:p w14:paraId="6F659373" w14:textId="77777777" w:rsidR="008C3C9A" w:rsidRPr="008C3C9A" w:rsidRDefault="008C3C9A" w:rsidP="008C3C9A">
            <w:pPr>
              <w:pStyle w:val="TableRowCentered"/>
              <w:rPr>
                <w:rFonts w:ascii="Century Gothic" w:hAnsi="Century Gothic"/>
                <w:b/>
                <w:sz w:val="18"/>
                <w:szCs w:val="18"/>
                <w:u w:val="single"/>
              </w:rPr>
            </w:pPr>
          </w:p>
          <w:p w14:paraId="26D6859C" w14:textId="77777777" w:rsidR="008C3C9A" w:rsidRPr="008C3C9A" w:rsidRDefault="008C3C9A" w:rsidP="00CD3AE9">
            <w:pPr>
              <w:pStyle w:val="TableRowCentered"/>
              <w:jc w:val="left"/>
              <w:rPr>
                <w:rFonts w:ascii="Century Gothic" w:hAnsi="Century Gothic"/>
                <w:sz w:val="18"/>
                <w:szCs w:val="18"/>
              </w:rPr>
            </w:pPr>
            <w:r w:rsidRPr="008C3C9A">
              <w:rPr>
                <w:rFonts w:ascii="Century Gothic" w:hAnsi="Century Gothic"/>
                <w:b/>
                <w:sz w:val="18"/>
                <w:szCs w:val="18"/>
                <w:u w:val="single"/>
              </w:rPr>
              <w:t>Robust Monitoring and Accountability</w:t>
            </w:r>
            <w:r w:rsidRPr="008C3C9A">
              <w:rPr>
                <w:rFonts w:ascii="Century Gothic" w:hAnsi="Century Gothic"/>
                <w:sz w:val="18"/>
                <w:szCs w:val="18"/>
              </w:rPr>
              <w:t xml:space="preserve"> Progress is closely monitored by the Underserved Champion. Teachers are held accountable through:</w:t>
            </w:r>
          </w:p>
          <w:p w14:paraId="0ED07BA1" w14:textId="77777777" w:rsidR="008C3C9A" w:rsidRPr="008C3C9A" w:rsidRDefault="008C3C9A" w:rsidP="00CD3AE9">
            <w:pPr>
              <w:pStyle w:val="TableRowCentered"/>
              <w:jc w:val="left"/>
              <w:rPr>
                <w:rFonts w:ascii="Century Gothic" w:hAnsi="Century Gothic"/>
                <w:sz w:val="18"/>
                <w:szCs w:val="18"/>
              </w:rPr>
            </w:pPr>
          </w:p>
          <w:p w14:paraId="6F238DAD" w14:textId="77777777" w:rsidR="008C3C9A" w:rsidRPr="008C3C9A" w:rsidRDefault="008C3C9A" w:rsidP="00CD3AE9">
            <w:pPr>
              <w:pStyle w:val="TableRowCentered"/>
              <w:numPr>
                <w:ilvl w:val="0"/>
                <w:numId w:val="19"/>
              </w:numPr>
              <w:jc w:val="left"/>
              <w:rPr>
                <w:rFonts w:ascii="Century Gothic" w:hAnsi="Century Gothic"/>
                <w:sz w:val="18"/>
                <w:szCs w:val="18"/>
              </w:rPr>
            </w:pPr>
            <w:r w:rsidRPr="008C3C9A">
              <w:rPr>
                <w:rFonts w:ascii="Century Gothic" w:hAnsi="Century Gothic"/>
                <w:sz w:val="18"/>
                <w:szCs w:val="18"/>
              </w:rPr>
              <w:t>Clearly defined SMART targets for individual pupils</w:t>
            </w:r>
          </w:p>
          <w:p w14:paraId="41FF1CE9" w14:textId="77777777" w:rsidR="008C3C9A" w:rsidRPr="008C3C9A" w:rsidRDefault="008C3C9A" w:rsidP="00CD3AE9">
            <w:pPr>
              <w:pStyle w:val="TableRowCentered"/>
              <w:jc w:val="left"/>
              <w:rPr>
                <w:rFonts w:ascii="Century Gothic" w:hAnsi="Century Gothic"/>
                <w:sz w:val="18"/>
                <w:szCs w:val="18"/>
              </w:rPr>
            </w:pPr>
          </w:p>
          <w:p w14:paraId="7304E23F" w14:textId="77777777" w:rsidR="008C3C9A" w:rsidRPr="008C3C9A" w:rsidRDefault="008C3C9A" w:rsidP="00CD3AE9">
            <w:pPr>
              <w:pStyle w:val="TableRowCentered"/>
              <w:numPr>
                <w:ilvl w:val="0"/>
                <w:numId w:val="19"/>
              </w:numPr>
              <w:jc w:val="left"/>
              <w:rPr>
                <w:rFonts w:ascii="Century Gothic" w:hAnsi="Century Gothic"/>
                <w:sz w:val="18"/>
                <w:szCs w:val="18"/>
              </w:rPr>
            </w:pPr>
            <w:r w:rsidRPr="008C3C9A">
              <w:rPr>
                <w:rFonts w:ascii="Century Gothic" w:hAnsi="Century Gothic"/>
                <w:sz w:val="18"/>
                <w:szCs w:val="18"/>
              </w:rPr>
              <w:t>Regular pupil progress meetings</w:t>
            </w:r>
          </w:p>
          <w:p w14:paraId="1D686F4B" w14:textId="77777777" w:rsidR="008C3C9A" w:rsidRPr="008C3C9A" w:rsidRDefault="008C3C9A" w:rsidP="00CD3AE9">
            <w:pPr>
              <w:pStyle w:val="TableRowCentered"/>
              <w:jc w:val="left"/>
              <w:rPr>
                <w:rFonts w:ascii="Century Gothic" w:hAnsi="Century Gothic"/>
                <w:sz w:val="18"/>
                <w:szCs w:val="18"/>
              </w:rPr>
            </w:pPr>
          </w:p>
          <w:p w14:paraId="4A825302" w14:textId="77777777" w:rsidR="008C3C9A" w:rsidRPr="008C3C9A" w:rsidRDefault="008C3C9A" w:rsidP="00CD3AE9">
            <w:pPr>
              <w:pStyle w:val="TableRowCentered"/>
              <w:numPr>
                <w:ilvl w:val="0"/>
                <w:numId w:val="19"/>
              </w:numPr>
              <w:jc w:val="left"/>
              <w:rPr>
                <w:rFonts w:ascii="Century Gothic" w:hAnsi="Century Gothic"/>
                <w:sz w:val="18"/>
                <w:szCs w:val="18"/>
              </w:rPr>
            </w:pPr>
            <w:r w:rsidRPr="008C3C9A">
              <w:rPr>
                <w:rFonts w:ascii="Century Gothic" w:hAnsi="Century Gothic"/>
                <w:sz w:val="18"/>
                <w:szCs w:val="18"/>
              </w:rPr>
              <w:t>Systematic tracking of attainment and wellbeing indicators</w:t>
            </w:r>
          </w:p>
          <w:p w14:paraId="04B74780" w14:textId="77777777" w:rsidR="008C3C9A" w:rsidRPr="008C3C9A" w:rsidRDefault="008C3C9A" w:rsidP="008C3C9A">
            <w:pPr>
              <w:pStyle w:val="TableRowCentered"/>
              <w:rPr>
                <w:rFonts w:ascii="Century Gothic" w:hAnsi="Century Gothic"/>
                <w:sz w:val="18"/>
                <w:szCs w:val="18"/>
              </w:rPr>
            </w:pPr>
          </w:p>
          <w:p w14:paraId="063EAFD4" w14:textId="77777777" w:rsidR="008C3C9A" w:rsidRPr="008C3C9A" w:rsidRDefault="008C3C9A" w:rsidP="008C3C9A">
            <w:pPr>
              <w:pStyle w:val="TableRowCentered"/>
              <w:jc w:val="left"/>
              <w:rPr>
                <w:rFonts w:ascii="Century Gothic" w:hAnsi="Century Gothic"/>
                <w:sz w:val="18"/>
                <w:szCs w:val="18"/>
              </w:rPr>
            </w:pPr>
            <w:r w:rsidRPr="008C3C9A">
              <w:rPr>
                <w:rFonts w:ascii="Century Gothic" w:hAnsi="Century Gothic"/>
                <w:b/>
                <w:sz w:val="18"/>
                <w:szCs w:val="18"/>
                <w:u w:val="single"/>
              </w:rPr>
              <w:t>Collaborative Parent Engagement</w:t>
            </w:r>
            <w:r w:rsidRPr="008C3C9A">
              <w:rPr>
                <w:rFonts w:ascii="Century Gothic" w:hAnsi="Century Gothic"/>
                <w:sz w:val="18"/>
                <w:szCs w:val="18"/>
              </w:rPr>
              <w:t xml:space="preserve"> Parents are actively involved in their child’s learning journey. They are informed of next steps and supported in understanding how to contribute to their child’s progress and success.</w:t>
            </w:r>
          </w:p>
          <w:p w14:paraId="2DEBFF94" w14:textId="77777777" w:rsidR="008C3C9A" w:rsidRPr="008C3C9A" w:rsidRDefault="008C3C9A" w:rsidP="008C3C9A">
            <w:pPr>
              <w:pStyle w:val="TableRowCentered"/>
              <w:rPr>
                <w:rFonts w:ascii="Century Gothic" w:hAnsi="Century Gothic"/>
                <w:sz w:val="18"/>
                <w:szCs w:val="18"/>
              </w:rPr>
            </w:pPr>
          </w:p>
          <w:p w14:paraId="51B8A702" w14:textId="50718E71" w:rsidR="008C3C9A" w:rsidRPr="008C3C9A" w:rsidRDefault="008C3C9A" w:rsidP="00CD3AE9">
            <w:pPr>
              <w:pStyle w:val="TableRowCentered"/>
              <w:jc w:val="left"/>
              <w:rPr>
                <w:rFonts w:ascii="Century Gothic" w:hAnsi="Century Gothic"/>
                <w:sz w:val="18"/>
                <w:szCs w:val="18"/>
              </w:rPr>
            </w:pPr>
            <w:r w:rsidRPr="008C3C9A">
              <w:rPr>
                <w:rFonts w:ascii="Century Gothic" w:hAnsi="Century Gothic"/>
                <w:b/>
                <w:sz w:val="18"/>
                <w:szCs w:val="18"/>
                <w:u w:val="single"/>
              </w:rPr>
              <w:t>Pupil Self-Awareness and Growth</w:t>
            </w:r>
            <w:r w:rsidRPr="008C3C9A">
              <w:rPr>
                <w:rFonts w:ascii="Century Gothic" w:hAnsi="Century Gothic"/>
                <w:sz w:val="18"/>
                <w:szCs w:val="18"/>
              </w:rPr>
              <w:t xml:space="preserve"> All </w:t>
            </w:r>
            <w:r w:rsidR="005C3DD4" w:rsidRPr="005C3DD4">
              <w:rPr>
                <w:rFonts w:ascii="Century Gothic" w:hAnsi="Century Gothic"/>
                <w:sz w:val="18"/>
                <w:szCs w:val="18"/>
              </w:rPr>
              <w:t xml:space="preserve">pupil premium eligible children </w:t>
            </w:r>
            <w:r w:rsidRPr="008C3C9A">
              <w:rPr>
                <w:rFonts w:ascii="Century Gothic" w:hAnsi="Century Gothic"/>
                <w:sz w:val="18"/>
                <w:szCs w:val="18"/>
              </w:rPr>
              <w:t>(100%) will be supported to:</w:t>
            </w:r>
          </w:p>
          <w:p w14:paraId="33EBD430" w14:textId="77777777" w:rsidR="008C3C9A" w:rsidRPr="008C3C9A" w:rsidRDefault="008C3C9A" w:rsidP="00CD3AE9">
            <w:pPr>
              <w:pStyle w:val="TableRowCentered"/>
              <w:jc w:val="left"/>
              <w:rPr>
                <w:rFonts w:ascii="Century Gothic" w:hAnsi="Century Gothic"/>
                <w:sz w:val="18"/>
                <w:szCs w:val="18"/>
              </w:rPr>
            </w:pPr>
          </w:p>
          <w:p w14:paraId="793814D1" w14:textId="77777777" w:rsidR="008C3C9A" w:rsidRPr="008C3C9A" w:rsidRDefault="008C3C9A" w:rsidP="00CD3AE9">
            <w:pPr>
              <w:pStyle w:val="TableRowCentered"/>
              <w:numPr>
                <w:ilvl w:val="0"/>
                <w:numId w:val="20"/>
              </w:numPr>
              <w:jc w:val="left"/>
              <w:rPr>
                <w:rFonts w:ascii="Century Gothic" w:hAnsi="Century Gothic"/>
                <w:sz w:val="18"/>
                <w:szCs w:val="18"/>
              </w:rPr>
            </w:pPr>
            <w:r w:rsidRPr="008C3C9A">
              <w:rPr>
                <w:rFonts w:ascii="Century Gothic" w:hAnsi="Century Gothic"/>
                <w:sz w:val="18"/>
                <w:szCs w:val="18"/>
              </w:rPr>
              <w:t>Identify and understand their personal learning barriers</w:t>
            </w:r>
          </w:p>
          <w:p w14:paraId="77839EE4" w14:textId="77777777" w:rsidR="008C3C9A" w:rsidRPr="008C3C9A" w:rsidRDefault="008C3C9A" w:rsidP="00CD3AE9">
            <w:pPr>
              <w:pStyle w:val="TableRowCentered"/>
              <w:jc w:val="left"/>
              <w:rPr>
                <w:rFonts w:ascii="Century Gothic" w:hAnsi="Century Gothic"/>
                <w:sz w:val="18"/>
                <w:szCs w:val="18"/>
              </w:rPr>
            </w:pPr>
          </w:p>
          <w:p w14:paraId="0F739288" w14:textId="77777777" w:rsidR="008C3C9A" w:rsidRPr="008C3C9A" w:rsidRDefault="008C3C9A" w:rsidP="00CD3AE9">
            <w:pPr>
              <w:pStyle w:val="TableRowCentered"/>
              <w:numPr>
                <w:ilvl w:val="0"/>
                <w:numId w:val="20"/>
              </w:numPr>
              <w:jc w:val="left"/>
              <w:rPr>
                <w:rFonts w:ascii="Century Gothic" w:hAnsi="Century Gothic"/>
                <w:sz w:val="18"/>
                <w:szCs w:val="18"/>
              </w:rPr>
            </w:pPr>
            <w:r w:rsidRPr="008C3C9A">
              <w:rPr>
                <w:rFonts w:ascii="Century Gothic" w:hAnsi="Century Gothic"/>
                <w:sz w:val="18"/>
                <w:szCs w:val="18"/>
              </w:rPr>
              <w:t>Develop resilience and independence</w:t>
            </w:r>
          </w:p>
          <w:p w14:paraId="5FC92F11" w14:textId="77777777" w:rsidR="008C3C9A" w:rsidRPr="008C3C9A" w:rsidRDefault="008C3C9A" w:rsidP="00CD3AE9">
            <w:pPr>
              <w:pStyle w:val="TableRowCentered"/>
              <w:jc w:val="left"/>
              <w:rPr>
                <w:rFonts w:ascii="Century Gothic" w:hAnsi="Century Gothic"/>
                <w:sz w:val="18"/>
                <w:szCs w:val="18"/>
              </w:rPr>
            </w:pPr>
          </w:p>
          <w:p w14:paraId="31717E3D" w14:textId="441F79D7" w:rsidR="00BC054F" w:rsidRPr="00897C0D" w:rsidRDefault="008C3C9A" w:rsidP="00CD3AE9">
            <w:pPr>
              <w:pStyle w:val="TableRowCentered"/>
              <w:numPr>
                <w:ilvl w:val="0"/>
                <w:numId w:val="20"/>
              </w:numPr>
              <w:jc w:val="left"/>
              <w:rPr>
                <w:rFonts w:ascii="Century Gothic" w:hAnsi="Century Gothic"/>
                <w:sz w:val="18"/>
                <w:szCs w:val="18"/>
              </w:rPr>
            </w:pPr>
            <w:r w:rsidRPr="008C3C9A">
              <w:rPr>
                <w:rFonts w:ascii="Century Gothic" w:hAnsi="Century Gothic"/>
                <w:sz w:val="18"/>
                <w:szCs w:val="18"/>
              </w:rPr>
              <w:t>Work towards achievable milestones that build confidence and self-efficacy, with consistent support from their class teacher</w:t>
            </w:r>
          </w:p>
        </w:tc>
      </w:tr>
      <w:tr w:rsidR="00842236" w:rsidRPr="00897C0D" w14:paraId="2A7D5509" w14:textId="77777777" w:rsidTr="70B349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19542E" w14:textId="77777777" w:rsidR="00842236" w:rsidRDefault="00877842" w:rsidP="008C3C9A">
            <w:pPr>
              <w:pStyle w:val="TableRow"/>
              <w:rPr>
                <w:rFonts w:ascii="Century Gothic" w:hAnsi="Century Gothic"/>
                <w:sz w:val="18"/>
                <w:szCs w:val="18"/>
              </w:rPr>
            </w:pPr>
            <w:r>
              <w:rPr>
                <w:rFonts w:ascii="Century Gothic" w:hAnsi="Century Gothic"/>
                <w:sz w:val="18"/>
                <w:szCs w:val="18"/>
              </w:rPr>
              <w:t>P</w:t>
            </w:r>
            <w:r w:rsidRPr="00877842">
              <w:rPr>
                <w:rFonts w:ascii="Century Gothic" w:hAnsi="Century Gothic"/>
                <w:sz w:val="18"/>
                <w:szCs w:val="18"/>
              </w:rPr>
              <w:t xml:space="preserve">upil premium eligible children </w:t>
            </w:r>
            <w:r w:rsidR="00842236" w:rsidRPr="00CD3AE9">
              <w:rPr>
                <w:rFonts w:ascii="Century Gothic" w:hAnsi="Century Gothic"/>
                <w:sz w:val="18"/>
                <w:szCs w:val="18"/>
              </w:rPr>
              <w:t xml:space="preserve">will have </w:t>
            </w:r>
            <w:r w:rsidR="008C3C9A" w:rsidRPr="00CD3AE9">
              <w:rPr>
                <w:rFonts w:ascii="Century Gothic" w:hAnsi="Century Gothic"/>
                <w:sz w:val="18"/>
                <w:szCs w:val="18"/>
              </w:rPr>
              <w:t>opportunities to have breakfast</w:t>
            </w:r>
            <w:r w:rsidR="00842236" w:rsidRPr="00CD3AE9">
              <w:rPr>
                <w:rFonts w:ascii="Century Gothic" w:hAnsi="Century Gothic"/>
                <w:sz w:val="18"/>
                <w:szCs w:val="18"/>
              </w:rPr>
              <w:t xml:space="preserve"> and be ready to learn with increased self-confidence and motivation and be able to regulate their emotions.</w:t>
            </w:r>
          </w:p>
          <w:p w14:paraId="2A7D5507" w14:textId="734CC05B" w:rsidR="00491FB2" w:rsidRPr="00897C0D" w:rsidRDefault="00491FB2" w:rsidP="008C3C9A">
            <w:pPr>
              <w:pStyle w:val="TableRow"/>
              <w:rPr>
                <w:rFonts w:ascii="Century Gothic" w:hAnsi="Century Gothic"/>
                <w:sz w:val="18"/>
                <w:szCs w:val="18"/>
              </w:rPr>
            </w:pPr>
            <w:r>
              <w:rPr>
                <w:rFonts w:ascii="Century Gothic" w:hAnsi="Century Gothic"/>
                <w:sz w:val="18"/>
                <w:szCs w:val="18"/>
              </w:rPr>
              <w:t xml:space="preserve">We will be recording and monitoring the number of pupil premium eligible children who are attending breakfast club regularly – twice a week.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3FD642" w14:textId="241CC1D1" w:rsidR="008C3C9A" w:rsidRPr="008C3C9A" w:rsidRDefault="008C3C9A" w:rsidP="00CD3AE9">
            <w:pPr>
              <w:pStyle w:val="TableRowCentered"/>
              <w:jc w:val="left"/>
              <w:rPr>
                <w:rFonts w:ascii="Century Gothic" w:hAnsi="Century Gothic"/>
                <w:b/>
                <w:sz w:val="18"/>
                <w:szCs w:val="18"/>
              </w:rPr>
            </w:pPr>
            <w:r w:rsidRPr="008C3C9A">
              <w:rPr>
                <w:rFonts w:ascii="Century Gothic" w:hAnsi="Century Gothic"/>
                <w:sz w:val="18"/>
                <w:szCs w:val="18"/>
              </w:rPr>
              <w:t xml:space="preserve"> </w:t>
            </w:r>
            <w:r w:rsidRPr="008C3C9A">
              <w:rPr>
                <w:rFonts w:ascii="Century Gothic" w:hAnsi="Century Gothic"/>
                <w:b/>
                <w:sz w:val="18"/>
                <w:szCs w:val="18"/>
                <w:u w:val="single"/>
              </w:rPr>
              <w:t>Breakfast Club for Readiness to Learn</w:t>
            </w:r>
            <w:r>
              <w:rPr>
                <w:rFonts w:ascii="Century Gothic" w:hAnsi="Century Gothic"/>
                <w:b/>
                <w:sz w:val="18"/>
                <w:szCs w:val="18"/>
              </w:rPr>
              <w:t xml:space="preserve">: </w:t>
            </w:r>
            <w:r w:rsidRPr="008C3C9A">
              <w:rPr>
                <w:rFonts w:ascii="Century Gothic" w:hAnsi="Century Gothic"/>
                <w:sz w:val="18"/>
                <w:szCs w:val="18"/>
              </w:rPr>
              <w:t>Staff proactively invite pupils to attend Breakfast Club, ensuring that their physical needs are met and they begin the day nourished, settled, and ready to engage. This foundational support contributes to improved behaviour regulation and a reduction in behavioural incidents.</w:t>
            </w:r>
          </w:p>
          <w:p w14:paraId="170B857C" w14:textId="77777777" w:rsidR="008C3C9A" w:rsidRPr="008C3C9A" w:rsidRDefault="008C3C9A" w:rsidP="00CD3AE9">
            <w:pPr>
              <w:pStyle w:val="TableRowCentered"/>
              <w:jc w:val="left"/>
              <w:rPr>
                <w:rFonts w:ascii="Century Gothic" w:hAnsi="Century Gothic"/>
                <w:b/>
                <w:sz w:val="18"/>
                <w:szCs w:val="18"/>
                <w:u w:val="single"/>
              </w:rPr>
            </w:pPr>
          </w:p>
          <w:p w14:paraId="300CA1EA" w14:textId="04BED584" w:rsidR="008C3C9A" w:rsidRPr="008C3C9A" w:rsidRDefault="008C3C9A" w:rsidP="00CD3AE9">
            <w:pPr>
              <w:pStyle w:val="TableRowCentered"/>
              <w:jc w:val="left"/>
              <w:rPr>
                <w:rFonts w:ascii="Century Gothic" w:hAnsi="Century Gothic"/>
                <w:b/>
                <w:sz w:val="18"/>
                <w:szCs w:val="18"/>
                <w:u w:val="single"/>
              </w:rPr>
            </w:pPr>
            <w:r w:rsidRPr="008C3C9A">
              <w:rPr>
                <w:rFonts w:ascii="Century Gothic" w:hAnsi="Century Gothic"/>
                <w:b/>
                <w:sz w:val="18"/>
                <w:szCs w:val="18"/>
                <w:u w:val="single"/>
              </w:rPr>
              <w:t>Pupil Voice and Positive Attitudes:</w:t>
            </w:r>
          </w:p>
          <w:p w14:paraId="6FAC6CDD" w14:textId="59DDE312" w:rsidR="008C3C9A" w:rsidRPr="008C3C9A" w:rsidRDefault="008C3C9A" w:rsidP="00CD3AE9">
            <w:pPr>
              <w:pStyle w:val="TableRowCentered"/>
              <w:jc w:val="left"/>
              <w:rPr>
                <w:rFonts w:ascii="Century Gothic" w:hAnsi="Century Gothic"/>
                <w:sz w:val="18"/>
                <w:szCs w:val="18"/>
              </w:rPr>
            </w:pPr>
            <w:r w:rsidRPr="008C3C9A">
              <w:rPr>
                <w:rFonts w:ascii="Century Gothic" w:hAnsi="Century Gothic"/>
                <w:sz w:val="18"/>
                <w:szCs w:val="18"/>
              </w:rPr>
              <w:t xml:space="preserve">Feedback from </w:t>
            </w:r>
            <w:r w:rsidR="00877842" w:rsidRPr="00877842">
              <w:rPr>
                <w:rFonts w:ascii="Century Gothic" w:hAnsi="Century Gothic"/>
                <w:sz w:val="18"/>
                <w:szCs w:val="18"/>
              </w:rPr>
              <w:t xml:space="preserve">pupil premium eligible children </w:t>
            </w:r>
            <w:r w:rsidRPr="008C3C9A">
              <w:rPr>
                <w:rFonts w:ascii="Century Gothic" w:hAnsi="Century Gothic"/>
                <w:sz w:val="18"/>
                <w:szCs w:val="18"/>
              </w:rPr>
              <w:t>shows a marked increase in positive attitudes toward school. This shift reflects the impact of targeted wellbeing initiatives and a growing sense of belonging within the school community.</w:t>
            </w:r>
          </w:p>
          <w:p w14:paraId="44D958D7" w14:textId="77777777" w:rsidR="008C3C9A" w:rsidRPr="008C3C9A" w:rsidRDefault="008C3C9A" w:rsidP="00CD3AE9">
            <w:pPr>
              <w:pStyle w:val="TableRowCentered"/>
              <w:jc w:val="left"/>
              <w:rPr>
                <w:rFonts w:ascii="Century Gothic" w:hAnsi="Century Gothic"/>
                <w:sz w:val="18"/>
                <w:szCs w:val="18"/>
              </w:rPr>
            </w:pPr>
          </w:p>
          <w:p w14:paraId="61320200" w14:textId="310F20EE" w:rsidR="008C3C9A" w:rsidRPr="008C3C9A" w:rsidRDefault="008C3C9A" w:rsidP="00CD3AE9">
            <w:pPr>
              <w:pStyle w:val="TableRowCentered"/>
              <w:jc w:val="left"/>
              <w:rPr>
                <w:rFonts w:ascii="Century Gothic" w:hAnsi="Century Gothic"/>
                <w:b/>
                <w:sz w:val="18"/>
                <w:szCs w:val="18"/>
                <w:u w:val="single"/>
              </w:rPr>
            </w:pPr>
            <w:r w:rsidRPr="008C3C9A">
              <w:rPr>
                <w:rFonts w:ascii="Century Gothic" w:hAnsi="Century Gothic"/>
                <w:sz w:val="18"/>
                <w:szCs w:val="18"/>
              </w:rPr>
              <w:t xml:space="preserve"> </w:t>
            </w:r>
            <w:r w:rsidRPr="008C3C9A">
              <w:rPr>
                <w:rFonts w:ascii="Century Gothic" w:hAnsi="Century Gothic"/>
                <w:b/>
                <w:sz w:val="18"/>
                <w:szCs w:val="18"/>
                <w:u w:val="single"/>
              </w:rPr>
              <w:t>Trusted Adult Relationships</w:t>
            </w:r>
          </w:p>
          <w:p w14:paraId="5683A84B" w14:textId="2C3300BF" w:rsidR="008C3C9A" w:rsidRPr="008C3C9A" w:rsidRDefault="008C3C9A" w:rsidP="00CD3AE9">
            <w:pPr>
              <w:pStyle w:val="TableRowCentered"/>
              <w:jc w:val="left"/>
              <w:rPr>
                <w:rFonts w:ascii="Century Gothic" w:hAnsi="Century Gothic"/>
                <w:sz w:val="18"/>
                <w:szCs w:val="18"/>
              </w:rPr>
            </w:pPr>
            <w:r w:rsidRPr="70B349E6">
              <w:rPr>
                <w:rFonts w:ascii="Century Gothic" w:hAnsi="Century Gothic"/>
                <w:sz w:val="18"/>
                <w:szCs w:val="18"/>
              </w:rPr>
              <w:t xml:space="preserve">Each </w:t>
            </w:r>
            <w:r w:rsidR="00877842" w:rsidRPr="70B349E6">
              <w:rPr>
                <w:rFonts w:ascii="Century Gothic" w:hAnsi="Century Gothic"/>
                <w:sz w:val="18"/>
                <w:szCs w:val="18"/>
              </w:rPr>
              <w:t>pupil premium eligible l</w:t>
            </w:r>
            <w:r w:rsidRPr="70B349E6">
              <w:rPr>
                <w:rFonts w:ascii="Century Gothic" w:hAnsi="Century Gothic"/>
                <w:sz w:val="18"/>
                <w:szCs w:val="18"/>
              </w:rPr>
              <w:t xml:space="preserve">earner names </w:t>
            </w:r>
            <w:r w:rsidR="446809EE" w:rsidRPr="70B349E6">
              <w:rPr>
                <w:rFonts w:ascii="Century Gothic" w:hAnsi="Century Gothic"/>
                <w:sz w:val="18"/>
                <w:szCs w:val="18"/>
              </w:rPr>
              <w:t>their</w:t>
            </w:r>
            <w:r w:rsidRPr="70B349E6">
              <w:rPr>
                <w:rFonts w:ascii="Century Gothic" w:hAnsi="Century Gothic"/>
                <w:sz w:val="18"/>
                <w:szCs w:val="18"/>
              </w:rPr>
              <w:t xml:space="preserve"> trusted adults with whom they can check-in. These interactions foster self-efficacy, emotional resilience, and a secure attachment to school, helping pupils feel seen, heard, and supported.</w:t>
            </w:r>
          </w:p>
          <w:p w14:paraId="13DC2D79" w14:textId="77777777" w:rsidR="008C3C9A" w:rsidRPr="008C3C9A" w:rsidRDefault="008C3C9A" w:rsidP="008C3C9A">
            <w:pPr>
              <w:pStyle w:val="TableRowCentered"/>
              <w:rPr>
                <w:rFonts w:ascii="Century Gothic" w:hAnsi="Century Gothic"/>
                <w:sz w:val="18"/>
                <w:szCs w:val="18"/>
              </w:rPr>
            </w:pPr>
          </w:p>
          <w:p w14:paraId="00C947D6" w14:textId="28377B14" w:rsidR="008C3C9A" w:rsidRPr="008C3C9A" w:rsidRDefault="008C3C9A" w:rsidP="00CD3AE9">
            <w:pPr>
              <w:pStyle w:val="TableRowCentered"/>
              <w:jc w:val="left"/>
              <w:rPr>
                <w:rFonts w:ascii="Century Gothic" w:hAnsi="Century Gothic"/>
                <w:b/>
                <w:sz w:val="18"/>
                <w:szCs w:val="18"/>
                <w:u w:val="single"/>
              </w:rPr>
            </w:pPr>
            <w:r w:rsidRPr="008C3C9A">
              <w:rPr>
                <w:rFonts w:ascii="Century Gothic" w:hAnsi="Century Gothic"/>
                <w:b/>
                <w:sz w:val="18"/>
                <w:szCs w:val="18"/>
                <w:u w:val="single"/>
              </w:rPr>
              <w:t xml:space="preserve"> Zones of Regulation</w:t>
            </w:r>
          </w:p>
          <w:p w14:paraId="44D59E28" w14:textId="1E5F5EA0" w:rsidR="008C3C9A" w:rsidRPr="008C3C9A" w:rsidRDefault="008C3C9A" w:rsidP="00CD3AE9">
            <w:pPr>
              <w:pStyle w:val="TableRowCentered"/>
              <w:jc w:val="left"/>
              <w:rPr>
                <w:rFonts w:ascii="Century Gothic" w:hAnsi="Century Gothic"/>
                <w:sz w:val="18"/>
                <w:szCs w:val="18"/>
              </w:rPr>
            </w:pPr>
            <w:r w:rsidRPr="008C3C9A">
              <w:rPr>
                <w:rFonts w:ascii="Century Gothic" w:hAnsi="Century Gothic"/>
                <w:sz w:val="18"/>
                <w:szCs w:val="18"/>
              </w:rPr>
              <w:t xml:space="preserve">We are committed to embedding the Zones of Regulation across the school. A rising percentage of </w:t>
            </w:r>
            <w:r w:rsidR="00877842" w:rsidRPr="00877842">
              <w:rPr>
                <w:rFonts w:ascii="Century Gothic" w:hAnsi="Century Gothic"/>
                <w:sz w:val="18"/>
                <w:szCs w:val="18"/>
              </w:rPr>
              <w:t xml:space="preserve">pupil premium eligible children </w:t>
            </w:r>
            <w:r w:rsidRPr="008C3C9A">
              <w:rPr>
                <w:rFonts w:ascii="Century Gothic" w:hAnsi="Century Gothic"/>
                <w:sz w:val="18"/>
                <w:szCs w:val="18"/>
              </w:rPr>
              <w:t>are actively using this framework to identify, understand, and manage their emotions—leading to improved self-regulation and reduced behavioural incidents.</w:t>
            </w:r>
          </w:p>
          <w:p w14:paraId="52212DF6" w14:textId="77777777" w:rsidR="008C3C9A" w:rsidRPr="008C3C9A" w:rsidRDefault="008C3C9A" w:rsidP="008C3C9A">
            <w:pPr>
              <w:pStyle w:val="TableRowCentered"/>
              <w:rPr>
                <w:rFonts w:ascii="Century Gothic" w:hAnsi="Century Gothic"/>
                <w:sz w:val="18"/>
                <w:szCs w:val="18"/>
              </w:rPr>
            </w:pPr>
          </w:p>
          <w:p w14:paraId="5DED1BF8" w14:textId="1D230FB0" w:rsidR="008C3C9A" w:rsidRPr="008C3C9A" w:rsidRDefault="008C3C9A" w:rsidP="008C3C9A">
            <w:pPr>
              <w:pStyle w:val="TableRowCentered"/>
              <w:jc w:val="left"/>
              <w:rPr>
                <w:rFonts w:ascii="Century Gothic" w:hAnsi="Century Gothic"/>
                <w:b/>
                <w:sz w:val="18"/>
                <w:szCs w:val="18"/>
                <w:u w:val="single"/>
              </w:rPr>
            </w:pPr>
            <w:r w:rsidRPr="008C3C9A">
              <w:rPr>
                <w:rFonts w:ascii="Century Gothic" w:hAnsi="Century Gothic"/>
                <w:b/>
                <w:sz w:val="18"/>
                <w:szCs w:val="18"/>
                <w:u w:val="single"/>
              </w:rPr>
              <w:t xml:space="preserve"> Parent Engagement and Partnership</w:t>
            </w:r>
          </w:p>
          <w:p w14:paraId="2A7D5508" w14:textId="65C3A52A" w:rsidR="00842236" w:rsidRPr="00897C0D" w:rsidRDefault="008C3C9A" w:rsidP="00877842">
            <w:pPr>
              <w:pStyle w:val="TableRowCentered"/>
              <w:jc w:val="left"/>
              <w:rPr>
                <w:rFonts w:ascii="Century Gothic" w:hAnsi="Century Gothic"/>
                <w:sz w:val="18"/>
                <w:szCs w:val="18"/>
              </w:rPr>
            </w:pPr>
            <w:r w:rsidRPr="008C3C9A">
              <w:rPr>
                <w:rFonts w:ascii="Century Gothic" w:hAnsi="Century Gothic"/>
                <w:sz w:val="18"/>
                <w:szCs w:val="18"/>
              </w:rPr>
              <w:t xml:space="preserve">We ensure that 100% of parents of </w:t>
            </w:r>
            <w:r w:rsidR="00877842" w:rsidRPr="00877842">
              <w:rPr>
                <w:rFonts w:ascii="Century Gothic" w:hAnsi="Century Gothic"/>
                <w:sz w:val="18"/>
                <w:szCs w:val="18"/>
              </w:rPr>
              <w:t xml:space="preserve">pupil premium eligible children </w:t>
            </w:r>
            <w:r w:rsidRPr="008C3C9A">
              <w:rPr>
                <w:rFonts w:ascii="Century Gothic" w:hAnsi="Century Gothic"/>
                <w:sz w:val="18"/>
                <w:szCs w:val="18"/>
              </w:rPr>
              <w:t>are engaged in their child’s journey. Through regular meetings and open communication, parents are informed of their child’s targets and empowered to be active partners in their progress. Carefully planned support strategies are in place to strengthen home-school collaboration and increase overall engagement.</w:t>
            </w:r>
          </w:p>
        </w:tc>
      </w:tr>
      <w:tr w:rsidR="00842236" w:rsidRPr="00897C0D" w14:paraId="2A7D550C" w14:textId="77777777" w:rsidTr="70B349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C2EB64" w14:textId="77777777" w:rsidR="00842236" w:rsidRDefault="009E7E43" w:rsidP="00877842">
            <w:pPr>
              <w:pStyle w:val="TableRow"/>
              <w:rPr>
                <w:rFonts w:ascii="Century Gothic" w:hAnsi="Century Gothic" w:cs="Arial"/>
                <w:color w:val="auto"/>
                <w:sz w:val="18"/>
                <w:szCs w:val="18"/>
              </w:rPr>
            </w:pPr>
            <w:r w:rsidRPr="00CD3AE9">
              <w:rPr>
                <w:rFonts w:ascii="Century Gothic" w:hAnsi="Century Gothic" w:cs="Arial"/>
                <w:color w:val="auto"/>
                <w:sz w:val="18"/>
                <w:szCs w:val="18"/>
              </w:rPr>
              <w:t>To achieve and susta</w:t>
            </w:r>
            <w:r w:rsidR="00D15E2D" w:rsidRPr="00CD3AE9">
              <w:rPr>
                <w:rFonts w:ascii="Century Gothic" w:hAnsi="Century Gothic" w:cs="Arial"/>
                <w:color w:val="auto"/>
                <w:sz w:val="18"/>
                <w:szCs w:val="18"/>
              </w:rPr>
              <w:t xml:space="preserve">in improved attendance for all </w:t>
            </w:r>
            <w:r w:rsidRPr="00CD3AE9">
              <w:rPr>
                <w:rFonts w:ascii="Century Gothic" w:hAnsi="Century Gothic" w:cs="Arial"/>
                <w:color w:val="auto"/>
                <w:sz w:val="18"/>
                <w:szCs w:val="18"/>
              </w:rPr>
              <w:t xml:space="preserve">learners, particularly our </w:t>
            </w:r>
            <w:r w:rsidR="00877842" w:rsidRPr="00877842">
              <w:rPr>
                <w:rFonts w:ascii="Century Gothic" w:hAnsi="Century Gothic" w:cs="Arial"/>
                <w:color w:val="auto"/>
                <w:sz w:val="18"/>
                <w:szCs w:val="18"/>
              </w:rPr>
              <w:t xml:space="preserve">pupil premium eligible children </w:t>
            </w:r>
          </w:p>
          <w:tbl>
            <w:tblPr>
              <w:tblStyle w:val="TableGrid"/>
              <w:tblW w:w="0" w:type="auto"/>
              <w:tblLook w:val="04A0" w:firstRow="1" w:lastRow="0" w:firstColumn="1" w:lastColumn="0" w:noHBand="0" w:noVBand="1"/>
            </w:tblPr>
            <w:tblGrid>
              <w:gridCol w:w="1610"/>
              <w:gridCol w:w="1517"/>
              <w:gridCol w:w="1462"/>
            </w:tblGrid>
            <w:tr w:rsidR="00491FB2" w:rsidRPr="0082139F" w14:paraId="49475715" w14:textId="77777777" w:rsidTr="0035421A">
              <w:tc>
                <w:tcPr>
                  <w:tcW w:w="1926" w:type="dxa"/>
                </w:tcPr>
                <w:p w14:paraId="66CD0DD4" w14:textId="77777777" w:rsidR="00491FB2" w:rsidRPr="0082139F" w:rsidRDefault="00491FB2" w:rsidP="00491FB2">
                  <w:pPr>
                    <w:pStyle w:val="NormalWeb"/>
                    <w:rPr>
                      <w:rFonts w:ascii="Century Gothic" w:hAnsi="Century Gothic"/>
                      <w:color w:val="0D0D0D"/>
                      <w:sz w:val="18"/>
                      <w:szCs w:val="20"/>
                    </w:rPr>
                  </w:pPr>
                  <w:r w:rsidRPr="0082139F">
                    <w:rPr>
                      <w:rFonts w:ascii="Century Gothic" w:hAnsi="Century Gothic"/>
                      <w:color w:val="0D0D0D"/>
                      <w:sz w:val="18"/>
                      <w:szCs w:val="20"/>
                    </w:rPr>
                    <w:t>June 2023</w:t>
                  </w:r>
                </w:p>
                <w:p w14:paraId="63986830" w14:textId="77777777" w:rsidR="00491FB2" w:rsidRPr="0082139F" w:rsidRDefault="00491FB2" w:rsidP="00491FB2">
                  <w:pPr>
                    <w:pStyle w:val="NormalWeb"/>
                    <w:rPr>
                      <w:rFonts w:ascii="Century Gothic" w:hAnsi="Century Gothic"/>
                      <w:color w:val="0D0D0D"/>
                      <w:sz w:val="18"/>
                      <w:szCs w:val="20"/>
                      <w:u w:val="single"/>
                    </w:rPr>
                  </w:pPr>
                </w:p>
              </w:tc>
              <w:tc>
                <w:tcPr>
                  <w:tcW w:w="1799" w:type="dxa"/>
                </w:tcPr>
                <w:p w14:paraId="68E1E209" w14:textId="77777777" w:rsidR="00491FB2" w:rsidRPr="0082139F" w:rsidRDefault="00491FB2" w:rsidP="00491FB2">
                  <w:pPr>
                    <w:pStyle w:val="NormalWeb"/>
                    <w:rPr>
                      <w:rFonts w:ascii="Century Gothic" w:hAnsi="Century Gothic"/>
                      <w:color w:val="0D0D0D"/>
                      <w:sz w:val="18"/>
                      <w:szCs w:val="20"/>
                    </w:rPr>
                  </w:pPr>
                  <w:r w:rsidRPr="0082139F">
                    <w:rPr>
                      <w:rFonts w:ascii="Century Gothic" w:hAnsi="Century Gothic"/>
                      <w:color w:val="0D0D0D"/>
                      <w:sz w:val="18"/>
                      <w:szCs w:val="20"/>
                    </w:rPr>
                    <w:t>June 2024</w:t>
                  </w:r>
                </w:p>
              </w:tc>
              <w:tc>
                <w:tcPr>
                  <w:tcW w:w="1690" w:type="dxa"/>
                </w:tcPr>
                <w:p w14:paraId="3CA962FD" w14:textId="77777777" w:rsidR="00491FB2" w:rsidRPr="0082139F" w:rsidRDefault="00491FB2" w:rsidP="00491FB2">
                  <w:pPr>
                    <w:pStyle w:val="NormalWeb"/>
                    <w:rPr>
                      <w:rFonts w:ascii="Century Gothic" w:hAnsi="Century Gothic"/>
                      <w:color w:val="0D0D0D"/>
                      <w:sz w:val="18"/>
                      <w:szCs w:val="20"/>
                    </w:rPr>
                  </w:pPr>
                  <w:r w:rsidRPr="0082139F">
                    <w:rPr>
                      <w:rFonts w:ascii="Century Gothic" w:hAnsi="Century Gothic"/>
                      <w:color w:val="0D0D0D"/>
                      <w:sz w:val="18"/>
                      <w:szCs w:val="20"/>
                    </w:rPr>
                    <w:t>June 2025</w:t>
                  </w:r>
                </w:p>
              </w:tc>
            </w:tr>
            <w:tr w:rsidR="00491FB2" w:rsidRPr="0082139F" w14:paraId="746538AE" w14:textId="77777777" w:rsidTr="0035421A">
              <w:tc>
                <w:tcPr>
                  <w:tcW w:w="1926" w:type="dxa"/>
                </w:tcPr>
                <w:p w14:paraId="50E48BEE" w14:textId="77777777" w:rsidR="00491FB2" w:rsidRPr="0082139F" w:rsidRDefault="00491FB2" w:rsidP="00491FB2">
                  <w:pPr>
                    <w:pStyle w:val="NormalWeb"/>
                    <w:rPr>
                      <w:rFonts w:ascii="Century Gothic" w:hAnsi="Century Gothic"/>
                      <w:color w:val="0D0D0D"/>
                      <w:sz w:val="18"/>
                      <w:szCs w:val="20"/>
                    </w:rPr>
                  </w:pPr>
                  <w:r w:rsidRPr="0082139F">
                    <w:rPr>
                      <w:rFonts w:ascii="Century Gothic" w:hAnsi="Century Gothic"/>
                      <w:color w:val="0D0D0D"/>
                      <w:sz w:val="18"/>
                      <w:szCs w:val="20"/>
                    </w:rPr>
                    <w:t>90.2%</w:t>
                  </w:r>
                </w:p>
              </w:tc>
              <w:tc>
                <w:tcPr>
                  <w:tcW w:w="1799" w:type="dxa"/>
                </w:tcPr>
                <w:p w14:paraId="6AD9185A" w14:textId="77777777" w:rsidR="00491FB2" w:rsidRPr="0082139F" w:rsidRDefault="00491FB2" w:rsidP="00491FB2">
                  <w:pPr>
                    <w:pStyle w:val="NormalWeb"/>
                    <w:rPr>
                      <w:rFonts w:ascii="Century Gothic" w:hAnsi="Century Gothic"/>
                      <w:color w:val="0D0D0D"/>
                      <w:sz w:val="18"/>
                      <w:szCs w:val="20"/>
                    </w:rPr>
                  </w:pPr>
                  <w:r w:rsidRPr="0082139F">
                    <w:rPr>
                      <w:rFonts w:ascii="Century Gothic" w:hAnsi="Century Gothic"/>
                      <w:color w:val="0D0D0D"/>
                      <w:sz w:val="18"/>
                      <w:szCs w:val="20"/>
                    </w:rPr>
                    <w:t>90.6%</w:t>
                  </w:r>
                </w:p>
              </w:tc>
              <w:tc>
                <w:tcPr>
                  <w:tcW w:w="1690" w:type="dxa"/>
                </w:tcPr>
                <w:p w14:paraId="25882E4E" w14:textId="77777777" w:rsidR="00491FB2" w:rsidRPr="0082139F" w:rsidRDefault="00491FB2" w:rsidP="00491FB2">
                  <w:pPr>
                    <w:pStyle w:val="NormalWeb"/>
                    <w:rPr>
                      <w:rFonts w:ascii="Century Gothic" w:hAnsi="Century Gothic"/>
                      <w:color w:val="0D0D0D"/>
                      <w:sz w:val="18"/>
                      <w:szCs w:val="20"/>
                    </w:rPr>
                  </w:pPr>
                  <w:r w:rsidRPr="0082139F">
                    <w:rPr>
                      <w:rFonts w:ascii="Century Gothic" w:hAnsi="Century Gothic"/>
                      <w:color w:val="0D0D0D"/>
                      <w:sz w:val="18"/>
                      <w:szCs w:val="20"/>
                    </w:rPr>
                    <w:t>90.67%</w:t>
                  </w:r>
                </w:p>
              </w:tc>
            </w:tr>
          </w:tbl>
          <w:p w14:paraId="2A7D550A" w14:textId="61A32993" w:rsidR="00491FB2" w:rsidRPr="00CD3AE9" w:rsidRDefault="00491FB2" w:rsidP="00877842">
            <w:pPr>
              <w:pStyle w:val="TableRow"/>
              <w:rPr>
                <w:rFonts w:ascii="Century Gothic" w:hAnsi="Century Gothic"/>
                <w:sz w:val="18"/>
                <w:szCs w:val="18"/>
              </w:rPr>
            </w:pPr>
            <w:r>
              <w:rPr>
                <w:rFonts w:ascii="Century Gothic" w:hAnsi="Century Gothic"/>
                <w:sz w:val="18"/>
                <w:szCs w:val="18"/>
              </w:rPr>
              <w:t xml:space="preserve">We aim to see an increase in this figure to 92% in June 2025.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9D478D" w14:textId="6BD45252"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r w:rsidRPr="008C3C9A">
              <w:rPr>
                <w:rFonts w:ascii="Century Gothic" w:hAnsi="Century Gothic" w:cs="Arial"/>
                <w:b/>
                <w:color w:val="auto"/>
                <w:sz w:val="18"/>
                <w:szCs w:val="18"/>
                <w:u w:val="single"/>
              </w:rPr>
              <w:t>Ongoing Monitoring and Data-Driven Action</w:t>
            </w:r>
            <w:r w:rsidRPr="008C3C9A">
              <w:rPr>
                <w:rFonts w:ascii="Century Gothic" w:hAnsi="Century Gothic" w:cs="Arial"/>
                <w:color w:val="auto"/>
                <w:sz w:val="18"/>
                <w:szCs w:val="18"/>
              </w:rPr>
              <w:t xml:space="preserve"> Attendance of </w:t>
            </w:r>
            <w:r w:rsidR="00877842" w:rsidRPr="00877842">
              <w:rPr>
                <w:rFonts w:ascii="Century Gothic" w:hAnsi="Century Gothic" w:cs="Arial"/>
                <w:color w:val="auto"/>
                <w:sz w:val="18"/>
                <w:szCs w:val="18"/>
              </w:rPr>
              <w:t xml:space="preserve">pupil premium eligible children </w:t>
            </w:r>
            <w:r w:rsidRPr="008C3C9A">
              <w:rPr>
                <w:rFonts w:ascii="Century Gothic" w:hAnsi="Century Gothic" w:cs="Arial"/>
                <w:color w:val="auto"/>
                <w:sz w:val="18"/>
                <w:szCs w:val="18"/>
              </w:rPr>
              <w:t>is closely tracked, with patterns and trends analysed to inform timely interventions and strategic decision-making. This ensures that support is responsive and targeted.</w:t>
            </w:r>
          </w:p>
          <w:p w14:paraId="72CEF304" w14:textId="77777777"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p>
          <w:p w14:paraId="084DD7F8" w14:textId="442AC2DB"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r w:rsidRPr="70B349E6">
              <w:rPr>
                <w:rFonts w:ascii="Century Gothic" w:hAnsi="Century Gothic" w:cs="Arial"/>
                <w:b/>
                <w:bCs/>
                <w:color w:val="auto"/>
                <w:sz w:val="18"/>
                <w:szCs w:val="18"/>
                <w:u w:val="single"/>
              </w:rPr>
              <w:t>Improved Attendance Rates Attendance</w:t>
            </w:r>
            <w:r w:rsidRPr="70B349E6">
              <w:rPr>
                <w:rFonts w:ascii="Century Gothic" w:hAnsi="Century Gothic" w:cs="Arial"/>
                <w:color w:val="auto"/>
                <w:sz w:val="18"/>
                <w:szCs w:val="18"/>
              </w:rPr>
              <w:t xml:space="preserve"> among </w:t>
            </w:r>
            <w:r w:rsidR="00877842" w:rsidRPr="70B349E6">
              <w:rPr>
                <w:rFonts w:ascii="Century Gothic" w:hAnsi="Century Gothic" w:cs="Arial"/>
                <w:color w:val="auto"/>
                <w:sz w:val="18"/>
                <w:szCs w:val="18"/>
              </w:rPr>
              <w:t xml:space="preserve">pupil premium eligible children </w:t>
            </w:r>
            <w:r w:rsidRPr="70B349E6">
              <w:rPr>
                <w:rFonts w:ascii="Century Gothic" w:hAnsi="Century Gothic" w:cs="Arial"/>
                <w:color w:val="auto"/>
                <w:sz w:val="18"/>
                <w:szCs w:val="18"/>
              </w:rPr>
              <w:t>continues to improve and is maintained at or above 90%, in line with national expectations. Our overarching goal is to achieve 95%+ attendance, ensuring parity with their peers</w:t>
            </w:r>
            <w:r w:rsidR="1964F79A" w:rsidRPr="70B349E6">
              <w:rPr>
                <w:rFonts w:ascii="Century Gothic" w:hAnsi="Century Gothic" w:cs="Arial"/>
                <w:color w:val="auto"/>
                <w:sz w:val="18"/>
                <w:szCs w:val="18"/>
              </w:rPr>
              <w:t xml:space="preserve"> by 2028.</w:t>
            </w:r>
          </w:p>
          <w:p w14:paraId="2D62EDC8" w14:textId="77777777"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p>
          <w:p w14:paraId="4748DD55" w14:textId="77777777"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r w:rsidRPr="008C3C9A">
              <w:rPr>
                <w:rFonts w:ascii="Century Gothic" w:hAnsi="Century Gothic" w:cs="Arial"/>
                <w:b/>
                <w:color w:val="auto"/>
                <w:sz w:val="18"/>
                <w:szCs w:val="18"/>
                <w:u w:val="single"/>
              </w:rPr>
              <w:t>Reduced Unauthorised Absence</w:t>
            </w:r>
            <w:r w:rsidRPr="008C3C9A">
              <w:rPr>
                <w:rFonts w:ascii="Century Gothic" w:hAnsi="Century Gothic" w:cs="Arial"/>
                <w:color w:val="auto"/>
                <w:sz w:val="18"/>
                <w:szCs w:val="18"/>
              </w:rPr>
              <w:t xml:space="preserve"> The overall unauthorised absence rate for all pupils is kept below 5%, with a focused effort to significantly reduce the attendance gap between Underserved and non-Underserved pupils.</w:t>
            </w:r>
          </w:p>
          <w:p w14:paraId="515FF140" w14:textId="77777777"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p>
          <w:p w14:paraId="68B70940" w14:textId="77777777"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r w:rsidRPr="008C3C9A">
              <w:rPr>
                <w:rFonts w:ascii="Century Gothic" w:hAnsi="Century Gothic" w:cs="Arial"/>
                <w:b/>
                <w:color w:val="auto"/>
                <w:sz w:val="18"/>
                <w:szCs w:val="18"/>
                <w:u w:val="single"/>
              </w:rPr>
              <w:t>Persistent Absence Below National Average</w:t>
            </w:r>
            <w:r w:rsidRPr="008C3C9A">
              <w:rPr>
                <w:rFonts w:ascii="Century Gothic" w:hAnsi="Century Gothic" w:cs="Arial"/>
                <w:color w:val="auto"/>
                <w:sz w:val="18"/>
                <w:szCs w:val="18"/>
              </w:rPr>
              <w:t xml:space="preserve"> The percentage of pupils classified as persistently absent is consistently below the national benchmark, reflecting the effectiveness of our early intervention strategies.</w:t>
            </w:r>
          </w:p>
          <w:p w14:paraId="50EAD6C2" w14:textId="77777777"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p>
          <w:p w14:paraId="5C3DA9A4" w14:textId="77777777"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r w:rsidRPr="0082139F">
              <w:rPr>
                <w:rFonts w:ascii="Century Gothic" w:hAnsi="Century Gothic" w:cs="Arial"/>
                <w:b/>
                <w:color w:val="auto"/>
                <w:sz w:val="18"/>
                <w:szCs w:val="18"/>
                <w:u w:val="single"/>
              </w:rPr>
              <w:t>Targeted Support from Educational Welfare Officer</w:t>
            </w:r>
            <w:r w:rsidRPr="0082139F">
              <w:rPr>
                <w:rFonts w:ascii="Century Gothic" w:hAnsi="Century Gothic" w:cs="Arial"/>
                <w:color w:val="auto"/>
                <w:sz w:val="18"/>
                <w:szCs w:val="18"/>
              </w:rPr>
              <w:t xml:space="preserve"> (EWO) The EWO works proactively with Underserved families, offering tailored support that leads to measurable improvements in both attendance and punctuality. This includes:</w:t>
            </w:r>
          </w:p>
          <w:p w14:paraId="44A1D843" w14:textId="77777777"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p>
          <w:p w14:paraId="0FF25A75" w14:textId="77777777" w:rsidR="008C3C9A" w:rsidRPr="008C3C9A" w:rsidRDefault="008C3C9A" w:rsidP="008C3C9A">
            <w:pPr>
              <w:pStyle w:val="ListParagraph"/>
              <w:numPr>
                <w:ilvl w:val="0"/>
                <w:numId w:val="21"/>
              </w:numPr>
              <w:suppressAutoHyphens w:val="0"/>
              <w:autoSpaceDE w:val="0"/>
              <w:adjustRightInd w:val="0"/>
              <w:spacing w:after="0" w:line="240" w:lineRule="auto"/>
              <w:rPr>
                <w:rFonts w:ascii="Century Gothic" w:hAnsi="Century Gothic" w:cs="Arial"/>
                <w:color w:val="auto"/>
                <w:sz w:val="18"/>
                <w:szCs w:val="18"/>
              </w:rPr>
            </w:pPr>
            <w:r w:rsidRPr="008C3C9A">
              <w:rPr>
                <w:rFonts w:ascii="Century Gothic" w:hAnsi="Century Gothic" w:cs="Arial"/>
                <w:color w:val="auto"/>
                <w:sz w:val="18"/>
                <w:szCs w:val="18"/>
              </w:rPr>
              <w:t>Home visits and personalised action plans</w:t>
            </w:r>
          </w:p>
          <w:p w14:paraId="5F85055B" w14:textId="77777777" w:rsidR="008C3C9A" w:rsidRPr="008C3C9A" w:rsidRDefault="008C3C9A" w:rsidP="008C3C9A">
            <w:pPr>
              <w:suppressAutoHyphens w:val="0"/>
              <w:autoSpaceDE w:val="0"/>
              <w:adjustRightInd w:val="0"/>
              <w:spacing w:after="0" w:line="240" w:lineRule="auto"/>
              <w:rPr>
                <w:rFonts w:ascii="Century Gothic" w:hAnsi="Century Gothic" w:cs="Arial"/>
                <w:color w:val="auto"/>
                <w:sz w:val="18"/>
                <w:szCs w:val="18"/>
              </w:rPr>
            </w:pPr>
          </w:p>
          <w:p w14:paraId="0D2B5F82" w14:textId="5009C180" w:rsidR="008C3C9A" w:rsidRPr="008C3C9A" w:rsidRDefault="008C3C9A" w:rsidP="70B349E6">
            <w:pPr>
              <w:pStyle w:val="ListParagraph"/>
              <w:suppressAutoHyphens w:val="0"/>
              <w:autoSpaceDE w:val="0"/>
              <w:adjustRightInd w:val="0"/>
              <w:spacing w:after="0" w:line="240" w:lineRule="auto"/>
              <w:rPr>
                <w:rFonts w:ascii="Century Gothic" w:hAnsi="Century Gothic" w:cs="Arial"/>
                <w:color w:val="auto"/>
                <w:sz w:val="18"/>
                <w:szCs w:val="18"/>
              </w:rPr>
            </w:pPr>
            <w:r w:rsidRPr="70B349E6">
              <w:rPr>
                <w:rFonts w:ascii="Century Gothic" w:hAnsi="Century Gothic" w:cs="Arial"/>
                <w:color w:val="auto"/>
                <w:sz w:val="18"/>
                <w:szCs w:val="18"/>
              </w:rPr>
              <w:t xml:space="preserve">Attendance contracts and </w:t>
            </w:r>
            <w:r w:rsidR="4C070DA8" w:rsidRPr="70B349E6">
              <w:rPr>
                <w:rFonts w:ascii="Century Gothic" w:hAnsi="Century Gothic" w:cs="Arial"/>
                <w:color w:val="auto"/>
                <w:sz w:val="18"/>
                <w:szCs w:val="18"/>
              </w:rPr>
              <w:t>goal setting</w:t>
            </w:r>
          </w:p>
          <w:p w14:paraId="2A7D550B" w14:textId="4A0D630A" w:rsidR="004F5FFD" w:rsidRPr="00897C0D" w:rsidRDefault="004F5FFD" w:rsidP="003C1086">
            <w:pPr>
              <w:autoSpaceDN/>
              <w:spacing w:before="60" w:line="240" w:lineRule="auto"/>
              <w:ind w:left="360"/>
              <w:rPr>
                <w:rFonts w:ascii="Century Gothic" w:hAnsi="Century Gothic"/>
                <w:sz w:val="18"/>
                <w:szCs w:val="18"/>
              </w:rPr>
            </w:pPr>
          </w:p>
        </w:tc>
      </w:tr>
      <w:tr w:rsidR="00842236" w:rsidRPr="00897C0D" w14:paraId="2A7D550F" w14:textId="77777777" w:rsidTr="70B349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1934C8" w14:textId="4BE2059B" w:rsidR="00842236" w:rsidRDefault="00842236" w:rsidP="00842236">
            <w:pPr>
              <w:pStyle w:val="TableRow"/>
              <w:rPr>
                <w:rFonts w:ascii="Century Gothic" w:hAnsi="Century Gothic" w:cs="Arial"/>
                <w:color w:val="auto"/>
                <w:sz w:val="18"/>
                <w:szCs w:val="18"/>
              </w:rPr>
            </w:pPr>
            <w:r w:rsidRPr="70B349E6">
              <w:rPr>
                <w:rFonts w:ascii="Century Gothic" w:hAnsi="Century Gothic" w:cs="Arial"/>
                <w:color w:val="auto"/>
                <w:sz w:val="18"/>
                <w:szCs w:val="18"/>
              </w:rPr>
              <w:t xml:space="preserve">The attendance of </w:t>
            </w:r>
            <w:r w:rsidR="00877842" w:rsidRPr="70B349E6">
              <w:rPr>
                <w:rFonts w:ascii="Century Gothic" w:hAnsi="Century Gothic" w:cs="Arial"/>
                <w:color w:val="auto"/>
                <w:sz w:val="18"/>
                <w:szCs w:val="18"/>
              </w:rPr>
              <w:t xml:space="preserve">pupil premium eligible children </w:t>
            </w:r>
            <w:r w:rsidRPr="70B349E6">
              <w:rPr>
                <w:rFonts w:ascii="Century Gothic" w:hAnsi="Century Gothic" w:cs="Arial"/>
                <w:color w:val="auto"/>
                <w:sz w:val="18"/>
                <w:szCs w:val="18"/>
              </w:rPr>
              <w:t xml:space="preserve">attending </w:t>
            </w:r>
            <w:r w:rsidR="77EC0750" w:rsidRPr="70B349E6">
              <w:rPr>
                <w:rFonts w:ascii="Century Gothic" w:hAnsi="Century Gothic" w:cs="Arial"/>
                <w:color w:val="auto"/>
                <w:sz w:val="18"/>
                <w:szCs w:val="18"/>
              </w:rPr>
              <w:t>extracurricular</w:t>
            </w:r>
            <w:r w:rsidRPr="70B349E6">
              <w:rPr>
                <w:rFonts w:ascii="Century Gothic" w:hAnsi="Century Gothic" w:cs="Arial"/>
                <w:color w:val="auto"/>
                <w:sz w:val="18"/>
                <w:szCs w:val="18"/>
              </w:rPr>
              <w:t xml:space="preserve"> activities will increase</w:t>
            </w:r>
            <w:r w:rsidR="00D15E2D" w:rsidRPr="70B349E6">
              <w:rPr>
                <w:rFonts w:ascii="Century Gothic" w:hAnsi="Century Gothic" w:cs="Arial"/>
                <w:color w:val="auto"/>
                <w:sz w:val="18"/>
                <w:szCs w:val="18"/>
              </w:rPr>
              <w:t xml:space="preserve"> </w:t>
            </w:r>
            <w:r w:rsidR="57ED0E3B" w:rsidRPr="70B349E6">
              <w:rPr>
                <w:rFonts w:ascii="Century Gothic" w:hAnsi="Century Gothic" w:cs="Arial"/>
                <w:color w:val="auto"/>
                <w:sz w:val="18"/>
                <w:szCs w:val="18"/>
              </w:rPr>
              <w:t>and that</w:t>
            </w:r>
            <w:r w:rsidR="00D15E2D" w:rsidRPr="70B349E6">
              <w:rPr>
                <w:rFonts w:ascii="Century Gothic" w:hAnsi="Century Gothic" w:cs="Arial"/>
                <w:color w:val="auto"/>
                <w:sz w:val="18"/>
                <w:szCs w:val="18"/>
              </w:rPr>
              <w:t xml:space="preserve"> figure sustained</w:t>
            </w:r>
            <w:r w:rsidRPr="70B349E6">
              <w:rPr>
                <w:rFonts w:ascii="Century Gothic" w:hAnsi="Century Gothic" w:cs="Arial"/>
                <w:color w:val="auto"/>
                <w:sz w:val="18"/>
                <w:szCs w:val="18"/>
              </w:rPr>
              <w:t xml:space="preserve">. </w:t>
            </w:r>
          </w:p>
          <w:p w14:paraId="300AA916" w14:textId="009A00C0" w:rsidR="00491FB2" w:rsidRPr="0082139F" w:rsidRDefault="00491FB2" w:rsidP="00491FB2">
            <w:pPr>
              <w:pStyle w:val="NormalWeb"/>
              <w:rPr>
                <w:rFonts w:ascii="Century Gothic" w:hAnsi="Century Gothic"/>
                <w:color w:val="0D0D0D"/>
                <w:sz w:val="18"/>
                <w:szCs w:val="18"/>
              </w:rPr>
            </w:pPr>
            <w:r w:rsidRPr="70B349E6">
              <w:rPr>
                <w:rFonts w:ascii="Century Gothic" w:hAnsi="Century Gothic"/>
                <w:color w:val="0D0D0D" w:themeColor="text1" w:themeTint="F2"/>
                <w:sz w:val="18"/>
                <w:szCs w:val="18"/>
              </w:rPr>
              <w:t>In the Autumn Term 2025 34</w:t>
            </w:r>
            <w:r w:rsidR="04A4D2F0" w:rsidRPr="70B349E6">
              <w:rPr>
                <w:rFonts w:ascii="Century Gothic" w:hAnsi="Century Gothic"/>
                <w:color w:val="0D0D0D" w:themeColor="text1" w:themeTint="F2"/>
                <w:sz w:val="18"/>
                <w:szCs w:val="18"/>
              </w:rPr>
              <w:t>% of</w:t>
            </w:r>
            <w:r w:rsidRPr="70B349E6">
              <w:rPr>
                <w:rFonts w:ascii="Century Gothic" w:hAnsi="Century Gothic"/>
                <w:color w:val="0D0D0D" w:themeColor="text1" w:themeTint="F2"/>
                <w:sz w:val="18"/>
                <w:szCs w:val="18"/>
              </w:rPr>
              <w:t xml:space="preserve"> PP children attended an </w:t>
            </w:r>
            <w:r w:rsidR="2D5A7539" w:rsidRPr="70B349E6">
              <w:rPr>
                <w:rFonts w:ascii="Century Gothic" w:hAnsi="Century Gothic"/>
                <w:color w:val="0D0D0D" w:themeColor="text1" w:themeTint="F2"/>
                <w:sz w:val="18"/>
                <w:szCs w:val="18"/>
              </w:rPr>
              <w:t>extracurricular</w:t>
            </w:r>
            <w:r w:rsidRPr="70B349E6">
              <w:rPr>
                <w:rFonts w:ascii="Century Gothic" w:hAnsi="Century Gothic"/>
                <w:color w:val="0D0D0D" w:themeColor="text1" w:themeTint="F2"/>
                <w:sz w:val="18"/>
                <w:szCs w:val="18"/>
              </w:rPr>
              <w:t xml:space="preserve"> club. Spring term 2025 40% of PP children attended an extra-curricular club. In the Summer term 2025 21% of PP children attended an extra-curricular club. In 2025-2026 we aim for 40-50% in every term. </w:t>
            </w:r>
          </w:p>
          <w:p w14:paraId="2A7D550D" w14:textId="30AE344D" w:rsidR="00491FB2" w:rsidRPr="00CD3AE9" w:rsidRDefault="00491FB2" w:rsidP="00842236">
            <w:pPr>
              <w:pStyle w:val="TableRow"/>
              <w:rPr>
                <w:rFonts w:ascii="Century Gothic" w:hAnsi="Century Gothic"/>
                <w:sz w:val="18"/>
                <w:szCs w:val="18"/>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457B2C" w14:textId="548CCF12" w:rsidR="008C3C9A" w:rsidRPr="008C3C9A" w:rsidRDefault="008C3C9A" w:rsidP="008C3C9A">
            <w:pPr>
              <w:suppressAutoHyphens w:val="0"/>
              <w:autoSpaceDN/>
              <w:spacing w:after="0" w:line="240" w:lineRule="auto"/>
              <w:rPr>
                <w:rFonts w:ascii="Century Gothic" w:hAnsi="Century Gothic" w:cs="Arial"/>
                <w:b/>
                <w:color w:val="auto"/>
                <w:sz w:val="18"/>
                <w:szCs w:val="18"/>
                <w:u w:val="single"/>
              </w:rPr>
            </w:pPr>
            <w:r w:rsidRPr="008C3C9A">
              <w:rPr>
                <w:rFonts w:ascii="Century Gothic" w:hAnsi="Century Gothic" w:cs="Arial"/>
                <w:color w:val="auto"/>
                <w:sz w:val="18"/>
                <w:szCs w:val="18"/>
              </w:rPr>
              <w:t xml:space="preserve"> </w:t>
            </w:r>
            <w:r w:rsidRPr="008C3C9A">
              <w:rPr>
                <w:rFonts w:ascii="Century Gothic" w:hAnsi="Century Gothic" w:cs="Arial"/>
                <w:b/>
                <w:color w:val="auto"/>
                <w:sz w:val="18"/>
                <w:szCs w:val="18"/>
                <w:u w:val="single"/>
              </w:rPr>
              <w:t xml:space="preserve">Enrichment, Celebration, and Skill-Building for </w:t>
            </w:r>
            <w:r w:rsidR="00480A84" w:rsidRPr="00480A84">
              <w:rPr>
                <w:rFonts w:ascii="Century Gothic" w:hAnsi="Century Gothic" w:cs="Arial"/>
                <w:b/>
                <w:color w:val="auto"/>
                <w:sz w:val="18"/>
                <w:szCs w:val="18"/>
                <w:u w:val="single"/>
              </w:rPr>
              <w:t xml:space="preserve">pupil premium eligible children </w:t>
            </w:r>
          </w:p>
          <w:p w14:paraId="42933AAC" w14:textId="0AEC7C0F"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r w:rsidRPr="008C3C9A">
              <w:rPr>
                <w:rFonts w:ascii="Century Gothic" w:hAnsi="Century Gothic" w:cs="Arial"/>
                <w:color w:val="auto"/>
                <w:sz w:val="18"/>
                <w:szCs w:val="18"/>
              </w:rPr>
              <w:t xml:space="preserve">Our approach ensures that </w:t>
            </w:r>
            <w:r w:rsidR="00877842" w:rsidRPr="00877842">
              <w:rPr>
                <w:rFonts w:ascii="Century Gothic" w:hAnsi="Century Gothic" w:cs="Arial"/>
                <w:color w:val="auto"/>
                <w:sz w:val="18"/>
                <w:szCs w:val="18"/>
              </w:rPr>
              <w:t xml:space="preserve">pupil premium eligible children </w:t>
            </w:r>
            <w:r w:rsidRPr="008C3C9A">
              <w:rPr>
                <w:rFonts w:ascii="Century Gothic" w:hAnsi="Century Gothic" w:cs="Arial"/>
                <w:color w:val="auto"/>
                <w:sz w:val="18"/>
                <w:szCs w:val="18"/>
              </w:rPr>
              <w:t>are consistently provided with meaningful opportunities to shine—academically, socially, and creatively.</w:t>
            </w:r>
          </w:p>
          <w:p w14:paraId="253EC3B5"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73E6CDD1" w14:textId="23B38D5E" w:rsidR="008C3C9A" w:rsidRPr="008C3C9A" w:rsidRDefault="008C3C9A" w:rsidP="008C3C9A">
            <w:pPr>
              <w:suppressAutoHyphens w:val="0"/>
              <w:autoSpaceDN/>
              <w:spacing w:after="0" w:line="240" w:lineRule="auto"/>
              <w:ind w:left="28"/>
              <w:rPr>
                <w:rFonts w:ascii="Century Gothic" w:hAnsi="Century Gothic" w:cs="Arial"/>
                <w:b/>
                <w:color w:val="auto"/>
                <w:sz w:val="18"/>
                <w:szCs w:val="18"/>
                <w:u w:val="single"/>
              </w:rPr>
            </w:pPr>
            <w:r w:rsidRPr="008C3C9A">
              <w:rPr>
                <w:rFonts w:ascii="Century Gothic" w:hAnsi="Century Gothic" w:cs="Arial"/>
                <w:b/>
                <w:color w:val="auto"/>
                <w:sz w:val="18"/>
                <w:szCs w:val="18"/>
                <w:u w:val="single"/>
              </w:rPr>
              <w:t>Celebrating Success</w:t>
            </w:r>
          </w:p>
          <w:p w14:paraId="7872CDAC" w14:textId="555AB555" w:rsidR="008C3C9A" w:rsidRPr="008C3C9A" w:rsidRDefault="00877842" w:rsidP="008C3C9A">
            <w:pPr>
              <w:suppressAutoHyphens w:val="0"/>
              <w:autoSpaceDN/>
              <w:spacing w:after="0" w:line="240" w:lineRule="auto"/>
              <w:ind w:left="28"/>
              <w:rPr>
                <w:rFonts w:ascii="Century Gothic" w:hAnsi="Century Gothic" w:cs="Arial"/>
                <w:color w:val="auto"/>
                <w:sz w:val="18"/>
                <w:szCs w:val="18"/>
              </w:rPr>
            </w:pPr>
            <w:r>
              <w:rPr>
                <w:rFonts w:ascii="Century Gothic" w:hAnsi="Century Gothic" w:cs="Arial"/>
                <w:color w:val="auto"/>
                <w:sz w:val="18"/>
                <w:szCs w:val="18"/>
              </w:rPr>
              <w:t>P</w:t>
            </w:r>
            <w:r w:rsidRPr="00877842">
              <w:rPr>
                <w:rFonts w:ascii="Century Gothic" w:hAnsi="Century Gothic" w:cs="Arial"/>
                <w:color w:val="auto"/>
                <w:sz w:val="18"/>
                <w:szCs w:val="18"/>
              </w:rPr>
              <w:t>upil premium eligible children</w:t>
            </w:r>
            <w:r w:rsidR="008C3C9A" w:rsidRPr="008C3C9A">
              <w:rPr>
                <w:rFonts w:ascii="Century Gothic" w:hAnsi="Century Gothic" w:cs="Arial"/>
                <w:color w:val="auto"/>
                <w:sz w:val="18"/>
                <w:szCs w:val="18"/>
              </w:rPr>
              <w:t xml:space="preserve"> are given frequent opportunities to succeed, and their efforts are recognised and celebrated across the school. A dedicated Community Board will showcase their achievements—academic, personal, and extracurricular—fostering pride, visibility, and a sense of belonging.</w:t>
            </w:r>
          </w:p>
          <w:p w14:paraId="67493E56"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7FE95702" w14:textId="204ED47E"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r w:rsidRPr="008C3C9A">
              <w:rPr>
                <w:rFonts w:ascii="Century Gothic" w:hAnsi="Century Gothic" w:cs="Arial"/>
                <w:b/>
                <w:color w:val="auto"/>
                <w:sz w:val="18"/>
                <w:szCs w:val="18"/>
                <w:u w:val="single"/>
              </w:rPr>
              <w:t>Access to Enrichment</w:t>
            </w:r>
          </w:p>
          <w:p w14:paraId="35BBEBE7" w14:textId="6BE9FBF6"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r w:rsidRPr="008C3C9A">
              <w:rPr>
                <w:rFonts w:ascii="Century Gothic" w:hAnsi="Century Gothic" w:cs="Arial"/>
                <w:color w:val="auto"/>
                <w:sz w:val="18"/>
                <w:szCs w:val="18"/>
              </w:rPr>
              <w:t xml:space="preserve">We are committed to ensuring that 100% </w:t>
            </w:r>
            <w:r w:rsidR="00641840">
              <w:rPr>
                <w:rFonts w:ascii="Century Gothic" w:hAnsi="Century Gothic" w:cs="Arial"/>
                <w:color w:val="auto"/>
                <w:sz w:val="18"/>
                <w:szCs w:val="18"/>
              </w:rPr>
              <w:t xml:space="preserve">of our </w:t>
            </w:r>
            <w:r w:rsidR="00877842" w:rsidRPr="00877842">
              <w:rPr>
                <w:rFonts w:ascii="Century Gothic" w:hAnsi="Century Gothic" w:cs="Arial"/>
                <w:color w:val="auto"/>
                <w:sz w:val="18"/>
                <w:szCs w:val="18"/>
              </w:rPr>
              <w:t>pupil premium eligible children</w:t>
            </w:r>
            <w:r w:rsidRPr="008C3C9A">
              <w:rPr>
                <w:rFonts w:ascii="Century Gothic" w:hAnsi="Century Gothic" w:cs="Arial"/>
                <w:color w:val="auto"/>
                <w:sz w:val="18"/>
                <w:szCs w:val="18"/>
              </w:rPr>
              <w:t xml:space="preserve"> have access to free extra-curricular clubs. Teachers actively support pupils in identifying clubs that match their interests and assist families with booking and information. Our goal is to achieve club attendance rates of 70–100% among </w:t>
            </w:r>
            <w:r w:rsidR="00480A84" w:rsidRPr="00480A84">
              <w:rPr>
                <w:rFonts w:ascii="Century Gothic" w:hAnsi="Century Gothic" w:cs="Arial"/>
                <w:color w:val="auto"/>
                <w:sz w:val="18"/>
                <w:szCs w:val="18"/>
              </w:rPr>
              <w:t>pupil premium eligible children</w:t>
            </w:r>
            <w:r w:rsidRPr="008C3C9A">
              <w:rPr>
                <w:rFonts w:ascii="Century Gothic" w:hAnsi="Century Gothic" w:cs="Arial"/>
                <w:color w:val="auto"/>
                <w:sz w:val="18"/>
                <w:szCs w:val="18"/>
              </w:rPr>
              <w:t>, reflecting high engagement and enjoyment.</w:t>
            </w:r>
          </w:p>
          <w:p w14:paraId="0555C048"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45BE48F2" w14:textId="52D065A9" w:rsidR="008C3C9A" w:rsidRPr="008C3C9A" w:rsidRDefault="008C3C9A" w:rsidP="008C3C9A">
            <w:pPr>
              <w:suppressAutoHyphens w:val="0"/>
              <w:autoSpaceDN/>
              <w:spacing w:after="0" w:line="240" w:lineRule="auto"/>
              <w:ind w:left="28"/>
              <w:rPr>
                <w:rFonts w:ascii="Century Gothic" w:hAnsi="Century Gothic" w:cs="Arial"/>
                <w:b/>
                <w:color w:val="auto"/>
                <w:sz w:val="18"/>
                <w:szCs w:val="18"/>
                <w:u w:val="single"/>
              </w:rPr>
            </w:pPr>
            <w:r w:rsidRPr="008C3C9A">
              <w:rPr>
                <w:rFonts w:ascii="Century Gothic" w:hAnsi="Century Gothic" w:cs="Arial"/>
                <w:b/>
                <w:color w:val="auto"/>
                <w:sz w:val="18"/>
                <w:szCs w:val="18"/>
                <w:u w:val="single"/>
              </w:rPr>
              <w:t>Building Skills for Life</w:t>
            </w:r>
          </w:p>
          <w:p w14:paraId="30014DFF" w14:textId="4C5C1B48" w:rsidR="008C3C9A" w:rsidRPr="008C3C9A" w:rsidRDefault="00641840" w:rsidP="008C3C9A">
            <w:pPr>
              <w:suppressAutoHyphens w:val="0"/>
              <w:autoSpaceDN/>
              <w:spacing w:after="0" w:line="240" w:lineRule="auto"/>
              <w:ind w:left="28"/>
              <w:rPr>
                <w:rFonts w:ascii="Century Gothic" w:hAnsi="Century Gothic" w:cs="Arial"/>
                <w:color w:val="auto"/>
                <w:sz w:val="18"/>
                <w:szCs w:val="18"/>
              </w:rPr>
            </w:pPr>
            <w:r>
              <w:rPr>
                <w:rFonts w:ascii="Century Gothic" w:hAnsi="Century Gothic" w:cs="Arial"/>
                <w:color w:val="auto"/>
                <w:sz w:val="18"/>
                <w:szCs w:val="18"/>
              </w:rPr>
              <w:t>P</w:t>
            </w:r>
            <w:r w:rsidRPr="00641840">
              <w:rPr>
                <w:rFonts w:ascii="Century Gothic" w:hAnsi="Century Gothic" w:cs="Arial"/>
                <w:color w:val="auto"/>
                <w:sz w:val="18"/>
                <w:szCs w:val="18"/>
              </w:rPr>
              <w:t xml:space="preserve">upil premium eligible children </w:t>
            </w:r>
            <w:r w:rsidR="008C3C9A" w:rsidRPr="008C3C9A">
              <w:rPr>
                <w:rFonts w:ascii="Century Gothic" w:hAnsi="Century Gothic" w:cs="Arial"/>
                <w:color w:val="auto"/>
                <w:sz w:val="18"/>
                <w:szCs w:val="18"/>
              </w:rPr>
              <w:t>are intentionally taught essential learning skills such as:</w:t>
            </w:r>
          </w:p>
          <w:p w14:paraId="3D1A008F"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29944E62" w14:textId="77777777" w:rsidR="008C3C9A" w:rsidRPr="008C3C9A" w:rsidRDefault="008C3C9A" w:rsidP="008C3C9A">
            <w:pPr>
              <w:pStyle w:val="ListParagraph"/>
              <w:numPr>
                <w:ilvl w:val="0"/>
                <w:numId w:val="22"/>
              </w:numPr>
              <w:suppressAutoHyphens w:val="0"/>
              <w:autoSpaceDN/>
              <w:spacing w:after="0" w:line="240" w:lineRule="auto"/>
              <w:rPr>
                <w:rFonts w:ascii="Century Gothic" w:hAnsi="Century Gothic" w:cs="Arial"/>
                <w:color w:val="auto"/>
                <w:sz w:val="18"/>
                <w:szCs w:val="18"/>
              </w:rPr>
            </w:pPr>
            <w:r w:rsidRPr="008C3C9A">
              <w:rPr>
                <w:rFonts w:ascii="Century Gothic" w:hAnsi="Century Gothic" w:cs="Arial"/>
                <w:color w:val="auto"/>
                <w:sz w:val="18"/>
                <w:szCs w:val="18"/>
              </w:rPr>
              <w:t>Teamwork</w:t>
            </w:r>
          </w:p>
          <w:p w14:paraId="398FD6AD"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5E2B72DA" w14:textId="77777777" w:rsidR="008C3C9A" w:rsidRPr="008C3C9A" w:rsidRDefault="008C3C9A" w:rsidP="008C3C9A">
            <w:pPr>
              <w:pStyle w:val="ListParagraph"/>
              <w:numPr>
                <w:ilvl w:val="0"/>
                <w:numId w:val="22"/>
              </w:numPr>
              <w:suppressAutoHyphens w:val="0"/>
              <w:autoSpaceDN/>
              <w:spacing w:after="0" w:line="240" w:lineRule="auto"/>
              <w:rPr>
                <w:rFonts w:ascii="Century Gothic" w:hAnsi="Century Gothic" w:cs="Arial"/>
                <w:color w:val="auto"/>
                <w:sz w:val="18"/>
                <w:szCs w:val="18"/>
              </w:rPr>
            </w:pPr>
            <w:r w:rsidRPr="008C3C9A">
              <w:rPr>
                <w:rFonts w:ascii="Century Gothic" w:hAnsi="Century Gothic" w:cs="Arial"/>
                <w:color w:val="auto"/>
                <w:sz w:val="18"/>
                <w:szCs w:val="18"/>
              </w:rPr>
              <w:t>Collaboration</w:t>
            </w:r>
          </w:p>
          <w:p w14:paraId="43E20464"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50CF3915" w14:textId="77777777" w:rsidR="008C3C9A" w:rsidRPr="008C3C9A" w:rsidRDefault="008C3C9A" w:rsidP="008C3C9A">
            <w:pPr>
              <w:pStyle w:val="ListParagraph"/>
              <w:numPr>
                <w:ilvl w:val="0"/>
                <w:numId w:val="22"/>
              </w:numPr>
              <w:suppressAutoHyphens w:val="0"/>
              <w:autoSpaceDN/>
              <w:spacing w:after="0" w:line="240" w:lineRule="auto"/>
              <w:rPr>
                <w:rFonts w:ascii="Century Gothic" w:hAnsi="Century Gothic" w:cs="Arial"/>
                <w:color w:val="auto"/>
                <w:sz w:val="18"/>
                <w:szCs w:val="18"/>
              </w:rPr>
            </w:pPr>
            <w:r w:rsidRPr="008C3C9A">
              <w:rPr>
                <w:rFonts w:ascii="Century Gothic" w:hAnsi="Century Gothic" w:cs="Arial"/>
                <w:color w:val="auto"/>
                <w:sz w:val="18"/>
                <w:szCs w:val="18"/>
              </w:rPr>
              <w:t>Communication</w:t>
            </w:r>
          </w:p>
          <w:p w14:paraId="38CDC2C8"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48B63890" w14:textId="77777777" w:rsidR="008C3C9A" w:rsidRPr="008C3C9A" w:rsidRDefault="008C3C9A" w:rsidP="008C3C9A">
            <w:pPr>
              <w:pStyle w:val="ListParagraph"/>
              <w:numPr>
                <w:ilvl w:val="0"/>
                <w:numId w:val="22"/>
              </w:numPr>
              <w:suppressAutoHyphens w:val="0"/>
              <w:autoSpaceDN/>
              <w:spacing w:after="0" w:line="240" w:lineRule="auto"/>
              <w:rPr>
                <w:rFonts w:ascii="Century Gothic" w:hAnsi="Century Gothic" w:cs="Arial"/>
                <w:color w:val="auto"/>
                <w:sz w:val="18"/>
                <w:szCs w:val="18"/>
              </w:rPr>
            </w:pPr>
            <w:r w:rsidRPr="008C3C9A">
              <w:rPr>
                <w:rFonts w:ascii="Century Gothic" w:hAnsi="Century Gothic" w:cs="Arial"/>
                <w:color w:val="auto"/>
                <w:sz w:val="18"/>
                <w:szCs w:val="18"/>
              </w:rPr>
              <w:t>Problem-solving</w:t>
            </w:r>
          </w:p>
          <w:p w14:paraId="11A4D836"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2A7D550E" w14:textId="7C0758AB" w:rsidR="00842236" w:rsidRPr="00897C0D" w:rsidRDefault="008C3C9A" w:rsidP="008C3C9A">
            <w:pPr>
              <w:pStyle w:val="TableRowCentered"/>
              <w:jc w:val="left"/>
              <w:rPr>
                <w:rFonts w:ascii="Century Gothic" w:hAnsi="Century Gothic"/>
                <w:sz w:val="18"/>
                <w:szCs w:val="18"/>
              </w:rPr>
            </w:pPr>
            <w:r w:rsidRPr="008C3C9A">
              <w:rPr>
                <w:rFonts w:ascii="Century Gothic" w:hAnsi="Century Gothic" w:cs="Arial"/>
                <w:color w:val="auto"/>
                <w:sz w:val="18"/>
                <w:szCs w:val="18"/>
              </w:rPr>
              <w:t>These skills are embedded within topics and environments that reflect pupils’ interests, helping them build confidence, deepen engagement, and make meaningful progress.</w:t>
            </w:r>
          </w:p>
        </w:tc>
      </w:tr>
      <w:tr w:rsidR="00B16E07" w:rsidRPr="00897C0D" w14:paraId="527F809D" w14:textId="77777777" w:rsidTr="70B349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F42F82" w14:textId="1FD3FF9C" w:rsidR="00B16E07" w:rsidRPr="00CD3AE9" w:rsidRDefault="00B16E07" w:rsidP="00842236">
            <w:pPr>
              <w:pStyle w:val="TableRow"/>
              <w:rPr>
                <w:rFonts w:ascii="Century Gothic" w:hAnsi="Century Gothic" w:cs="Arial"/>
                <w:color w:val="auto"/>
                <w:sz w:val="18"/>
                <w:szCs w:val="18"/>
              </w:rPr>
            </w:pPr>
            <w:r w:rsidRPr="70B349E6">
              <w:rPr>
                <w:rFonts w:ascii="Century Gothic" w:hAnsi="Century Gothic" w:cs="Arial"/>
                <w:color w:val="auto"/>
                <w:sz w:val="18"/>
                <w:szCs w:val="18"/>
              </w:rPr>
              <w:t>Maths</w:t>
            </w:r>
            <w:r w:rsidR="00895A6F" w:rsidRPr="70B349E6">
              <w:rPr>
                <w:rFonts w:ascii="Century Gothic" w:hAnsi="Century Gothic" w:cs="Arial"/>
                <w:color w:val="auto"/>
                <w:sz w:val="18"/>
                <w:szCs w:val="18"/>
              </w:rPr>
              <w:t xml:space="preserve"> </w:t>
            </w:r>
            <w:proofErr w:type="spellStart"/>
            <w:r w:rsidR="00895A6F" w:rsidRPr="70B349E6">
              <w:rPr>
                <w:rFonts w:ascii="Century Gothic" w:hAnsi="Century Gothic" w:cs="Arial"/>
                <w:color w:val="auto"/>
                <w:sz w:val="18"/>
                <w:szCs w:val="18"/>
              </w:rPr>
              <w:t>Mastry</w:t>
            </w:r>
            <w:proofErr w:type="spellEnd"/>
            <w:r w:rsidR="00895A6F" w:rsidRPr="70B349E6">
              <w:rPr>
                <w:rFonts w:ascii="Century Gothic" w:hAnsi="Century Gothic" w:cs="Arial"/>
                <w:color w:val="auto"/>
                <w:sz w:val="18"/>
                <w:szCs w:val="18"/>
              </w:rPr>
              <w:t xml:space="preserve"> approach continues to be followed </w:t>
            </w:r>
            <w:r w:rsidR="00484C18" w:rsidRPr="70B349E6">
              <w:rPr>
                <w:rFonts w:ascii="Century Gothic" w:hAnsi="Century Gothic" w:cs="Arial"/>
                <w:color w:val="auto"/>
                <w:sz w:val="18"/>
                <w:szCs w:val="18"/>
              </w:rPr>
              <w:t xml:space="preserve">in all classes to ensure a success for all </w:t>
            </w:r>
            <w:r w:rsidR="6D248A12" w:rsidRPr="70B349E6">
              <w:rPr>
                <w:rFonts w:ascii="Century Gothic" w:hAnsi="Century Gothic" w:cs="Arial"/>
                <w:color w:val="auto"/>
                <w:sz w:val="18"/>
                <w:szCs w:val="18"/>
              </w:rPr>
              <w:t>attitudes</w:t>
            </w:r>
            <w:r w:rsidR="00484C18" w:rsidRPr="70B349E6">
              <w:rPr>
                <w:rFonts w:ascii="Century Gothic" w:hAnsi="Century Gothic" w:cs="Arial"/>
                <w:color w:val="auto"/>
                <w:sz w:val="18"/>
                <w:szCs w:val="18"/>
              </w:rPr>
              <w:t xml:space="preserve">. </w:t>
            </w:r>
          </w:p>
          <w:p w14:paraId="58B087A9" w14:textId="35641130" w:rsidR="00B16E07" w:rsidRPr="00AD4B64" w:rsidRDefault="00B16E07" w:rsidP="00842236">
            <w:pPr>
              <w:pStyle w:val="TableRow"/>
              <w:rPr>
                <w:rFonts w:ascii="Century Gothic" w:hAnsi="Century Gothic" w:cs="Arial"/>
                <w:color w:val="5F497A" w:themeColor="accent4" w:themeShade="BF"/>
                <w:sz w:val="18"/>
                <w:szCs w:val="18"/>
                <w:highlight w:val="green"/>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AF25BB"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r w:rsidRPr="008C3C9A">
              <w:rPr>
                <w:rFonts w:ascii="Century Gothic" w:hAnsi="Century Gothic" w:cs="Arial"/>
                <w:b/>
                <w:color w:val="auto"/>
                <w:sz w:val="18"/>
                <w:szCs w:val="18"/>
                <w:u w:val="single"/>
              </w:rPr>
              <w:t>Fluency and Independence</w:t>
            </w:r>
            <w:r w:rsidRPr="008C3C9A">
              <w:rPr>
                <w:rFonts w:ascii="Century Gothic" w:hAnsi="Century Gothic" w:cs="Arial"/>
                <w:color w:val="auto"/>
                <w:sz w:val="18"/>
                <w:szCs w:val="18"/>
              </w:rPr>
              <w:t xml:space="preserve"> All learners will be given regular opportunities to strengthen their fluency and automatic recall of key number facts. This will empower them to:</w:t>
            </w:r>
          </w:p>
          <w:p w14:paraId="63472FA8"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3CFC1DC4" w14:textId="77777777" w:rsidR="008C3C9A" w:rsidRPr="008C3C9A" w:rsidRDefault="008C3C9A" w:rsidP="008C3C9A">
            <w:pPr>
              <w:pStyle w:val="ListParagraph"/>
              <w:numPr>
                <w:ilvl w:val="0"/>
                <w:numId w:val="23"/>
              </w:numPr>
              <w:suppressAutoHyphens w:val="0"/>
              <w:autoSpaceDN/>
              <w:spacing w:after="0" w:line="240" w:lineRule="auto"/>
              <w:rPr>
                <w:rFonts w:ascii="Century Gothic" w:hAnsi="Century Gothic" w:cs="Arial"/>
                <w:color w:val="auto"/>
                <w:sz w:val="18"/>
                <w:szCs w:val="18"/>
              </w:rPr>
            </w:pPr>
            <w:r w:rsidRPr="008C3C9A">
              <w:rPr>
                <w:rFonts w:ascii="Century Gothic" w:hAnsi="Century Gothic" w:cs="Arial"/>
                <w:color w:val="auto"/>
                <w:sz w:val="18"/>
                <w:szCs w:val="18"/>
              </w:rPr>
              <w:t>Apply conceptual knowledge with confidence</w:t>
            </w:r>
          </w:p>
          <w:p w14:paraId="2F0ECAF6"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658D0247" w14:textId="77777777" w:rsidR="008C3C9A" w:rsidRPr="008C3C9A" w:rsidRDefault="008C3C9A" w:rsidP="008C3C9A">
            <w:pPr>
              <w:pStyle w:val="ListParagraph"/>
              <w:numPr>
                <w:ilvl w:val="0"/>
                <w:numId w:val="23"/>
              </w:numPr>
              <w:suppressAutoHyphens w:val="0"/>
              <w:autoSpaceDN/>
              <w:spacing w:after="0" w:line="240" w:lineRule="auto"/>
              <w:rPr>
                <w:rFonts w:ascii="Century Gothic" w:hAnsi="Century Gothic" w:cs="Arial"/>
                <w:color w:val="auto"/>
                <w:sz w:val="18"/>
                <w:szCs w:val="18"/>
              </w:rPr>
            </w:pPr>
            <w:r w:rsidRPr="008C3C9A">
              <w:rPr>
                <w:rFonts w:ascii="Century Gothic" w:hAnsi="Century Gothic" w:cs="Arial"/>
                <w:color w:val="auto"/>
                <w:sz w:val="18"/>
                <w:szCs w:val="18"/>
              </w:rPr>
              <w:t>Use reasoning skills effectively</w:t>
            </w:r>
          </w:p>
          <w:p w14:paraId="6D9D3F7F"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4499E5F2" w14:textId="76E54BDB" w:rsidR="008C3C9A" w:rsidRPr="008C3C9A" w:rsidRDefault="008C3C9A" w:rsidP="008C3C9A">
            <w:pPr>
              <w:pStyle w:val="ListParagraph"/>
              <w:numPr>
                <w:ilvl w:val="0"/>
                <w:numId w:val="23"/>
              </w:numPr>
              <w:suppressAutoHyphens w:val="0"/>
              <w:autoSpaceDN/>
              <w:spacing w:after="0" w:line="240" w:lineRule="auto"/>
              <w:rPr>
                <w:rFonts w:ascii="Century Gothic" w:hAnsi="Century Gothic" w:cs="Arial"/>
                <w:color w:val="auto"/>
                <w:sz w:val="18"/>
                <w:szCs w:val="18"/>
              </w:rPr>
            </w:pPr>
            <w:r w:rsidRPr="008C3C9A">
              <w:rPr>
                <w:rFonts w:ascii="Century Gothic" w:hAnsi="Century Gothic" w:cs="Arial"/>
                <w:color w:val="auto"/>
                <w:sz w:val="18"/>
                <w:szCs w:val="18"/>
              </w:rPr>
              <w:t>Work independently and tackle g challenges</w:t>
            </w:r>
          </w:p>
          <w:p w14:paraId="5F1743AA"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1A8BA6EE" w14:textId="5DAE4F99"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r w:rsidRPr="008C3C9A">
              <w:rPr>
                <w:rFonts w:ascii="Century Gothic" w:hAnsi="Century Gothic" w:cs="Arial"/>
                <w:b/>
                <w:color w:val="auto"/>
                <w:sz w:val="18"/>
                <w:szCs w:val="18"/>
                <w:u w:val="single"/>
              </w:rPr>
              <w:t>Attainment in Maths</w:t>
            </w:r>
            <w:r w:rsidRPr="008C3C9A">
              <w:rPr>
                <w:rFonts w:ascii="Century Gothic" w:hAnsi="Century Gothic" w:cs="Arial"/>
                <w:color w:val="auto"/>
                <w:sz w:val="18"/>
                <w:szCs w:val="18"/>
              </w:rPr>
              <w:t xml:space="preserve"> By the end of the academic year, more than 60% of </w:t>
            </w:r>
            <w:r w:rsidR="00641840" w:rsidRPr="00641840">
              <w:rPr>
                <w:rFonts w:ascii="Century Gothic" w:hAnsi="Century Gothic" w:cs="Arial"/>
                <w:color w:val="auto"/>
                <w:sz w:val="18"/>
                <w:szCs w:val="18"/>
              </w:rPr>
              <w:t xml:space="preserve">pupil premium eligible children </w:t>
            </w:r>
            <w:r w:rsidRPr="008C3C9A">
              <w:rPr>
                <w:rFonts w:ascii="Century Gothic" w:hAnsi="Century Gothic" w:cs="Arial"/>
                <w:color w:val="auto"/>
                <w:sz w:val="18"/>
                <w:szCs w:val="18"/>
              </w:rPr>
              <w:t>will achieve at least Age-Related Expectations (ARE) in Maths, reflecting improved mastery and understanding.</w:t>
            </w:r>
          </w:p>
          <w:p w14:paraId="7A8FA796"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741D2F5B"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r w:rsidRPr="008C3C9A">
              <w:rPr>
                <w:rFonts w:ascii="Century Gothic" w:hAnsi="Century Gothic" w:cs="Arial"/>
                <w:b/>
                <w:color w:val="auto"/>
                <w:sz w:val="18"/>
                <w:szCs w:val="18"/>
                <w:u w:val="single"/>
              </w:rPr>
              <w:t>Multiplication Tables Check (MTC) Outcomes</w:t>
            </w:r>
            <w:r w:rsidRPr="008C3C9A">
              <w:rPr>
                <w:rFonts w:ascii="Century Gothic" w:hAnsi="Century Gothic" w:cs="Arial"/>
                <w:color w:val="auto"/>
                <w:sz w:val="18"/>
                <w:szCs w:val="18"/>
              </w:rPr>
              <w:t xml:space="preserve"> MTC results will demonstrate strong fluency, with:</w:t>
            </w:r>
          </w:p>
          <w:p w14:paraId="1EAEBEA8"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30D4EB9A" w14:textId="797045C3" w:rsidR="008C3C9A" w:rsidRPr="008C3C9A" w:rsidRDefault="008C3C9A" w:rsidP="70B349E6">
            <w:pPr>
              <w:pStyle w:val="ListParagraph"/>
              <w:suppressAutoHyphens w:val="0"/>
              <w:autoSpaceDN/>
              <w:spacing w:after="0" w:line="240" w:lineRule="auto"/>
              <w:rPr>
                <w:rFonts w:ascii="Century Gothic" w:hAnsi="Century Gothic" w:cs="Arial"/>
                <w:color w:val="auto"/>
                <w:sz w:val="18"/>
                <w:szCs w:val="18"/>
              </w:rPr>
            </w:pPr>
            <w:r w:rsidRPr="70B349E6">
              <w:rPr>
                <w:rFonts w:ascii="Century Gothic" w:hAnsi="Century Gothic" w:cs="Arial"/>
                <w:color w:val="auto"/>
                <w:sz w:val="18"/>
                <w:szCs w:val="18"/>
              </w:rPr>
              <w:t xml:space="preserve">50–70% of </w:t>
            </w:r>
            <w:r w:rsidR="4E2CEA10" w:rsidRPr="70B349E6">
              <w:rPr>
                <w:rFonts w:ascii="Century Gothic" w:hAnsi="Century Gothic" w:cs="Arial"/>
                <w:color w:val="auto"/>
                <w:sz w:val="18"/>
                <w:szCs w:val="18"/>
              </w:rPr>
              <w:t xml:space="preserve">all </w:t>
            </w:r>
            <w:r w:rsidRPr="70B349E6">
              <w:rPr>
                <w:rFonts w:ascii="Century Gothic" w:hAnsi="Century Gothic" w:cs="Arial"/>
                <w:color w:val="auto"/>
                <w:sz w:val="18"/>
                <w:szCs w:val="18"/>
              </w:rPr>
              <w:t>pupils achieving full marks</w:t>
            </w:r>
          </w:p>
          <w:p w14:paraId="735F521A"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2ADDA383" w14:textId="3147DD28" w:rsidR="008C3C9A" w:rsidRPr="008C3C9A" w:rsidRDefault="008C3C9A" w:rsidP="70B349E6">
            <w:pPr>
              <w:pStyle w:val="ListParagraph"/>
              <w:suppressAutoHyphens w:val="0"/>
              <w:autoSpaceDN/>
              <w:spacing w:after="0" w:line="240" w:lineRule="auto"/>
              <w:rPr>
                <w:rFonts w:ascii="Century Gothic" w:hAnsi="Century Gothic" w:cs="Arial"/>
                <w:color w:val="auto"/>
                <w:sz w:val="18"/>
                <w:szCs w:val="18"/>
              </w:rPr>
            </w:pPr>
            <w:r w:rsidRPr="70B349E6">
              <w:rPr>
                <w:rFonts w:ascii="Century Gothic" w:hAnsi="Century Gothic" w:cs="Arial"/>
                <w:color w:val="auto"/>
                <w:sz w:val="18"/>
                <w:szCs w:val="18"/>
              </w:rPr>
              <w:t xml:space="preserve">70–100% </w:t>
            </w:r>
            <w:r w:rsidR="45B35E53" w:rsidRPr="70B349E6">
              <w:rPr>
                <w:rFonts w:ascii="Century Gothic" w:hAnsi="Century Gothic" w:cs="Arial"/>
                <w:color w:val="auto"/>
                <w:sz w:val="18"/>
                <w:szCs w:val="18"/>
              </w:rPr>
              <w:t>of all pupils</w:t>
            </w:r>
            <w:r w:rsidRPr="70B349E6">
              <w:rPr>
                <w:rFonts w:ascii="Century Gothic" w:hAnsi="Century Gothic" w:cs="Arial"/>
                <w:color w:val="auto"/>
                <w:sz w:val="18"/>
                <w:szCs w:val="18"/>
              </w:rPr>
              <w:t xml:space="preserve"> achieving a score of 20 or more</w:t>
            </w:r>
          </w:p>
          <w:p w14:paraId="13D69A01" w14:textId="77777777" w:rsidR="008C3C9A" w:rsidRPr="008C3C9A" w:rsidRDefault="008C3C9A" w:rsidP="008C3C9A">
            <w:pPr>
              <w:suppressAutoHyphens w:val="0"/>
              <w:autoSpaceDN/>
              <w:spacing w:after="0" w:line="240" w:lineRule="auto"/>
              <w:ind w:left="28"/>
              <w:rPr>
                <w:rFonts w:ascii="Century Gothic" w:hAnsi="Century Gothic" w:cs="Arial"/>
                <w:color w:val="auto"/>
                <w:sz w:val="18"/>
                <w:szCs w:val="18"/>
              </w:rPr>
            </w:pPr>
          </w:p>
          <w:p w14:paraId="07513C35" w14:textId="2ADEE1CB" w:rsidR="00484C18" w:rsidRPr="00897C0D" w:rsidRDefault="008C3C9A" w:rsidP="008C3C9A">
            <w:pPr>
              <w:suppressAutoHyphens w:val="0"/>
              <w:autoSpaceDN/>
              <w:spacing w:after="0" w:line="240" w:lineRule="auto"/>
              <w:ind w:left="28"/>
              <w:rPr>
                <w:rFonts w:ascii="Century Gothic" w:hAnsi="Century Gothic" w:cs="Arial"/>
                <w:color w:val="auto"/>
                <w:sz w:val="18"/>
                <w:szCs w:val="18"/>
              </w:rPr>
            </w:pPr>
            <w:r w:rsidRPr="008C3C9A">
              <w:rPr>
                <w:rFonts w:ascii="Century Gothic" w:hAnsi="Century Gothic" w:cs="Arial"/>
                <w:color w:val="auto"/>
                <w:sz w:val="18"/>
                <w:szCs w:val="18"/>
              </w:rPr>
              <w:t>These outcomes will reflect the impact of targeted teaching, regular practice, and strategic interventions designed to close gaps and accelerate progress.</w:t>
            </w:r>
          </w:p>
        </w:tc>
      </w:tr>
      <w:tr w:rsidR="00E8524E" w:rsidRPr="00897C0D" w14:paraId="1D0B6A0D" w14:textId="77777777" w:rsidTr="70B349E6">
        <w:trPr>
          <w:trHeight w:val="219"/>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032ABB" w14:textId="3C932461" w:rsidR="00E8524E" w:rsidRPr="00CD3AE9" w:rsidRDefault="00E8524E" w:rsidP="00E8524E">
            <w:pPr>
              <w:pStyle w:val="TableRow"/>
              <w:rPr>
                <w:rFonts w:ascii="Century Gothic" w:hAnsi="Century Gothic" w:cs="Arial"/>
                <w:color w:val="5F497A" w:themeColor="accent4" w:themeShade="BF"/>
                <w:sz w:val="18"/>
                <w:szCs w:val="18"/>
              </w:rPr>
            </w:pPr>
            <w:r w:rsidRPr="00CD3AE9">
              <w:rPr>
                <w:rFonts w:ascii="Century Gothic" w:hAnsi="Century Gothic"/>
                <w:sz w:val="18"/>
                <w:szCs w:val="18"/>
              </w:rPr>
              <w:t xml:space="preserve">Improved </w:t>
            </w:r>
            <w:proofErr w:type="spellStart"/>
            <w:r w:rsidRPr="00CD3AE9">
              <w:rPr>
                <w:rFonts w:ascii="Century Gothic" w:hAnsi="Century Gothic"/>
                <w:sz w:val="18"/>
                <w:szCs w:val="18"/>
              </w:rPr>
              <w:t>oracy</w:t>
            </w:r>
            <w:proofErr w:type="spellEnd"/>
            <w:r w:rsidRPr="00CD3AE9">
              <w:rPr>
                <w:rFonts w:ascii="Century Gothic" w:hAnsi="Century Gothic"/>
                <w:sz w:val="18"/>
                <w:szCs w:val="18"/>
              </w:rPr>
              <w:t xml:space="preserve"> skills and wider vocabulary in pupils across all year groups.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BB02DD" w14:textId="77777777" w:rsidR="008C3C9A" w:rsidRPr="008C3C9A" w:rsidRDefault="008C3C9A" w:rsidP="008C3C9A">
            <w:pPr>
              <w:suppressAutoHyphens w:val="0"/>
              <w:autoSpaceDN/>
              <w:spacing w:after="0" w:line="240" w:lineRule="auto"/>
              <w:ind w:left="28"/>
              <w:rPr>
                <w:rFonts w:ascii="Century Gothic" w:hAnsi="Century Gothic"/>
                <w:sz w:val="18"/>
                <w:szCs w:val="18"/>
              </w:rPr>
            </w:pPr>
            <w:r w:rsidRPr="008C3C9A">
              <w:rPr>
                <w:rFonts w:ascii="Century Gothic" w:hAnsi="Century Gothic"/>
                <w:b/>
                <w:sz w:val="18"/>
                <w:szCs w:val="18"/>
                <w:u w:val="single"/>
              </w:rPr>
              <w:t xml:space="preserve">Improved </w:t>
            </w:r>
            <w:proofErr w:type="spellStart"/>
            <w:r w:rsidRPr="008C3C9A">
              <w:rPr>
                <w:rFonts w:ascii="Century Gothic" w:hAnsi="Century Gothic"/>
                <w:b/>
                <w:sz w:val="18"/>
                <w:szCs w:val="18"/>
                <w:u w:val="single"/>
              </w:rPr>
              <w:t>Oracy</w:t>
            </w:r>
            <w:proofErr w:type="spellEnd"/>
            <w:r w:rsidRPr="008C3C9A">
              <w:rPr>
                <w:rFonts w:ascii="Century Gothic" w:hAnsi="Century Gothic"/>
                <w:b/>
                <w:sz w:val="18"/>
                <w:szCs w:val="18"/>
                <w:u w:val="single"/>
              </w:rPr>
              <w:t xml:space="preserve"> and Vocabulary</w:t>
            </w:r>
            <w:r w:rsidRPr="008C3C9A">
              <w:rPr>
                <w:rFonts w:ascii="Century Gothic" w:hAnsi="Century Gothic"/>
                <w:sz w:val="18"/>
                <w:szCs w:val="18"/>
              </w:rPr>
              <w:t xml:space="preserve"> Pupils will demonstrate significant growth in spoken language skills and vocabulary breadth. This will be especially evident among Underserved learners, who will show increased confidence and fluency in classroom discussions, presentations, and collaborative tasks.</w:t>
            </w:r>
          </w:p>
          <w:p w14:paraId="156994C1" w14:textId="77777777" w:rsidR="008C3C9A" w:rsidRPr="008C3C9A" w:rsidRDefault="008C3C9A" w:rsidP="008C3C9A">
            <w:pPr>
              <w:suppressAutoHyphens w:val="0"/>
              <w:autoSpaceDN/>
              <w:spacing w:after="0" w:line="240" w:lineRule="auto"/>
              <w:ind w:left="28"/>
              <w:rPr>
                <w:rFonts w:ascii="Century Gothic" w:hAnsi="Century Gothic"/>
                <w:sz w:val="18"/>
                <w:szCs w:val="18"/>
              </w:rPr>
            </w:pPr>
          </w:p>
          <w:p w14:paraId="0E7C79FF" w14:textId="77777777" w:rsidR="008C3C9A" w:rsidRPr="008C3C9A" w:rsidRDefault="008C3C9A" w:rsidP="008C3C9A">
            <w:pPr>
              <w:suppressAutoHyphens w:val="0"/>
              <w:autoSpaceDN/>
              <w:spacing w:after="0" w:line="240" w:lineRule="auto"/>
              <w:ind w:left="28"/>
              <w:rPr>
                <w:rFonts w:ascii="Century Gothic" w:hAnsi="Century Gothic"/>
                <w:sz w:val="18"/>
                <w:szCs w:val="18"/>
              </w:rPr>
            </w:pPr>
            <w:r w:rsidRPr="008C3C9A">
              <w:rPr>
                <w:rFonts w:ascii="Century Gothic" w:hAnsi="Century Gothic"/>
                <w:b/>
                <w:sz w:val="18"/>
                <w:szCs w:val="18"/>
                <w:u w:val="single"/>
              </w:rPr>
              <w:t>Triangulated Evidence Base Progress</w:t>
            </w:r>
            <w:r w:rsidRPr="008C3C9A">
              <w:rPr>
                <w:rFonts w:ascii="Century Gothic" w:hAnsi="Century Gothic"/>
                <w:sz w:val="18"/>
                <w:szCs w:val="18"/>
              </w:rPr>
              <w:t xml:space="preserve"> will be measured through a robust triangulation of:</w:t>
            </w:r>
          </w:p>
          <w:p w14:paraId="5860E2DC" w14:textId="77777777" w:rsidR="008C3C9A" w:rsidRPr="008C3C9A" w:rsidRDefault="008C3C9A" w:rsidP="008C3C9A">
            <w:pPr>
              <w:suppressAutoHyphens w:val="0"/>
              <w:autoSpaceDN/>
              <w:spacing w:after="0" w:line="240" w:lineRule="auto"/>
              <w:ind w:left="28"/>
              <w:rPr>
                <w:rFonts w:ascii="Century Gothic" w:hAnsi="Century Gothic"/>
                <w:sz w:val="18"/>
                <w:szCs w:val="18"/>
              </w:rPr>
            </w:pPr>
          </w:p>
          <w:p w14:paraId="17EBE6BE" w14:textId="77777777" w:rsidR="008C3C9A" w:rsidRPr="008C3C9A" w:rsidRDefault="008C3C9A" w:rsidP="008C3C9A">
            <w:pPr>
              <w:pStyle w:val="ListParagraph"/>
              <w:numPr>
                <w:ilvl w:val="0"/>
                <w:numId w:val="25"/>
              </w:numPr>
              <w:suppressAutoHyphens w:val="0"/>
              <w:autoSpaceDN/>
              <w:spacing w:after="0" w:line="240" w:lineRule="auto"/>
              <w:rPr>
                <w:rFonts w:ascii="Century Gothic" w:hAnsi="Century Gothic"/>
                <w:sz w:val="18"/>
                <w:szCs w:val="18"/>
              </w:rPr>
            </w:pPr>
            <w:r w:rsidRPr="008C3C9A">
              <w:rPr>
                <w:rFonts w:ascii="Century Gothic" w:hAnsi="Century Gothic"/>
                <w:sz w:val="18"/>
                <w:szCs w:val="18"/>
              </w:rPr>
              <w:t>Learning walks and classroom observations</w:t>
            </w:r>
          </w:p>
          <w:p w14:paraId="4FFFD22D" w14:textId="77777777" w:rsidR="008C3C9A" w:rsidRPr="008C3C9A" w:rsidRDefault="008C3C9A" w:rsidP="008C3C9A">
            <w:pPr>
              <w:suppressAutoHyphens w:val="0"/>
              <w:autoSpaceDN/>
              <w:spacing w:after="0" w:line="240" w:lineRule="auto"/>
              <w:ind w:left="28"/>
              <w:rPr>
                <w:rFonts w:ascii="Century Gothic" w:hAnsi="Century Gothic"/>
                <w:sz w:val="18"/>
                <w:szCs w:val="18"/>
              </w:rPr>
            </w:pPr>
          </w:p>
          <w:p w14:paraId="242EE94F" w14:textId="77777777" w:rsidR="008C3C9A" w:rsidRPr="008C3C9A" w:rsidRDefault="008C3C9A" w:rsidP="008C3C9A">
            <w:pPr>
              <w:pStyle w:val="ListParagraph"/>
              <w:numPr>
                <w:ilvl w:val="0"/>
                <w:numId w:val="25"/>
              </w:numPr>
              <w:suppressAutoHyphens w:val="0"/>
              <w:autoSpaceDN/>
              <w:spacing w:after="0" w:line="240" w:lineRule="auto"/>
              <w:rPr>
                <w:rFonts w:ascii="Century Gothic" w:hAnsi="Century Gothic"/>
                <w:sz w:val="18"/>
                <w:szCs w:val="18"/>
              </w:rPr>
            </w:pPr>
            <w:r w:rsidRPr="008C3C9A">
              <w:rPr>
                <w:rFonts w:ascii="Century Gothic" w:hAnsi="Century Gothic"/>
                <w:sz w:val="18"/>
                <w:szCs w:val="18"/>
              </w:rPr>
              <w:t>Formal and informal assessments</w:t>
            </w:r>
          </w:p>
          <w:p w14:paraId="36B930D3" w14:textId="77777777" w:rsidR="008C3C9A" w:rsidRPr="008C3C9A" w:rsidRDefault="008C3C9A" w:rsidP="008C3C9A">
            <w:pPr>
              <w:suppressAutoHyphens w:val="0"/>
              <w:autoSpaceDN/>
              <w:spacing w:after="0" w:line="240" w:lineRule="auto"/>
              <w:ind w:left="28"/>
              <w:rPr>
                <w:rFonts w:ascii="Century Gothic" w:hAnsi="Century Gothic"/>
                <w:sz w:val="18"/>
                <w:szCs w:val="18"/>
              </w:rPr>
            </w:pPr>
          </w:p>
          <w:p w14:paraId="7992E02C" w14:textId="77777777" w:rsidR="008C3C9A" w:rsidRPr="008C3C9A" w:rsidRDefault="008C3C9A" w:rsidP="008C3C9A">
            <w:pPr>
              <w:pStyle w:val="ListParagraph"/>
              <w:numPr>
                <w:ilvl w:val="0"/>
                <w:numId w:val="25"/>
              </w:numPr>
              <w:suppressAutoHyphens w:val="0"/>
              <w:autoSpaceDN/>
              <w:spacing w:after="0" w:line="240" w:lineRule="auto"/>
              <w:rPr>
                <w:rFonts w:ascii="Century Gothic" w:hAnsi="Century Gothic"/>
                <w:sz w:val="18"/>
                <w:szCs w:val="18"/>
              </w:rPr>
            </w:pPr>
            <w:r w:rsidRPr="008C3C9A">
              <w:rPr>
                <w:rFonts w:ascii="Century Gothic" w:hAnsi="Century Gothic"/>
                <w:sz w:val="18"/>
                <w:szCs w:val="18"/>
              </w:rPr>
              <w:t>Pupil voice surveys and interviews</w:t>
            </w:r>
          </w:p>
          <w:p w14:paraId="12AEE9CE" w14:textId="77777777" w:rsidR="008C3C9A" w:rsidRPr="008C3C9A" w:rsidRDefault="008C3C9A" w:rsidP="008C3C9A">
            <w:pPr>
              <w:suppressAutoHyphens w:val="0"/>
              <w:autoSpaceDN/>
              <w:spacing w:after="0" w:line="240" w:lineRule="auto"/>
              <w:ind w:left="28"/>
              <w:rPr>
                <w:rFonts w:ascii="Century Gothic" w:hAnsi="Century Gothic"/>
                <w:sz w:val="18"/>
                <w:szCs w:val="18"/>
              </w:rPr>
            </w:pPr>
          </w:p>
          <w:p w14:paraId="5B4C3403" w14:textId="77777777" w:rsidR="008C3C9A" w:rsidRPr="008C3C9A" w:rsidRDefault="008C3C9A" w:rsidP="008C3C9A">
            <w:pPr>
              <w:pStyle w:val="ListParagraph"/>
              <w:numPr>
                <w:ilvl w:val="0"/>
                <w:numId w:val="25"/>
              </w:numPr>
              <w:suppressAutoHyphens w:val="0"/>
              <w:autoSpaceDN/>
              <w:spacing w:after="0" w:line="240" w:lineRule="auto"/>
              <w:rPr>
                <w:rFonts w:ascii="Century Gothic" w:hAnsi="Century Gothic"/>
                <w:sz w:val="18"/>
                <w:szCs w:val="18"/>
              </w:rPr>
            </w:pPr>
            <w:r w:rsidRPr="008C3C9A">
              <w:rPr>
                <w:rFonts w:ascii="Century Gothic" w:hAnsi="Century Gothic"/>
                <w:sz w:val="18"/>
                <w:szCs w:val="18"/>
              </w:rPr>
              <w:t>Teacher feedback and professional dialogue</w:t>
            </w:r>
          </w:p>
          <w:p w14:paraId="15744F6D" w14:textId="77777777" w:rsidR="008C3C9A" w:rsidRPr="008C3C9A" w:rsidRDefault="008C3C9A" w:rsidP="008C3C9A">
            <w:pPr>
              <w:suppressAutoHyphens w:val="0"/>
              <w:autoSpaceDN/>
              <w:spacing w:after="0" w:line="240" w:lineRule="auto"/>
              <w:ind w:left="28"/>
              <w:rPr>
                <w:rFonts w:ascii="Century Gothic" w:hAnsi="Century Gothic"/>
                <w:sz w:val="18"/>
                <w:szCs w:val="18"/>
              </w:rPr>
            </w:pPr>
          </w:p>
          <w:p w14:paraId="538B2B5D" w14:textId="2A17D780" w:rsidR="00E8524E" w:rsidRPr="00BB2C70" w:rsidRDefault="008C3C9A" w:rsidP="008C3C9A">
            <w:pPr>
              <w:suppressAutoHyphens w:val="0"/>
              <w:autoSpaceDN/>
              <w:spacing w:after="0" w:line="240" w:lineRule="auto"/>
              <w:ind w:left="28"/>
              <w:rPr>
                <w:rFonts w:ascii="Century Gothic" w:hAnsi="Century Gothic" w:cs="Arial"/>
                <w:color w:val="auto"/>
                <w:sz w:val="18"/>
                <w:szCs w:val="18"/>
              </w:rPr>
            </w:pPr>
            <w:r w:rsidRPr="008C3C9A">
              <w:rPr>
                <w:rFonts w:ascii="Century Gothic" w:hAnsi="Century Gothic"/>
                <w:sz w:val="18"/>
                <w:szCs w:val="18"/>
              </w:rPr>
              <w:t xml:space="preserve">This comprehensive approach will provide a clear picture of how </w:t>
            </w:r>
            <w:proofErr w:type="spellStart"/>
            <w:r w:rsidRPr="008C3C9A">
              <w:rPr>
                <w:rFonts w:ascii="Century Gothic" w:hAnsi="Century Gothic"/>
                <w:sz w:val="18"/>
                <w:szCs w:val="18"/>
              </w:rPr>
              <w:t>oracy</w:t>
            </w:r>
            <w:proofErr w:type="spellEnd"/>
            <w:r w:rsidRPr="008C3C9A">
              <w:rPr>
                <w:rFonts w:ascii="Century Gothic" w:hAnsi="Century Gothic"/>
                <w:sz w:val="18"/>
                <w:szCs w:val="18"/>
              </w:rPr>
              <w:t xml:space="preserve"> and vocabulary development is being embedded and sustained across the school.</w:t>
            </w:r>
          </w:p>
        </w:tc>
      </w:tr>
    </w:tbl>
    <w:p w14:paraId="2A7D5512" w14:textId="5B681FC1" w:rsidR="00E66558" w:rsidRPr="00897C0D" w:rsidRDefault="009D71E8">
      <w:pPr>
        <w:pStyle w:val="Heading2"/>
        <w:rPr>
          <w:rFonts w:ascii="Century Gothic" w:hAnsi="Century Gothic"/>
          <w:sz w:val="28"/>
        </w:rPr>
      </w:pPr>
      <w:r w:rsidRPr="00897C0D">
        <w:rPr>
          <w:rFonts w:ascii="Century Gothic" w:hAnsi="Century Gothic"/>
          <w:sz w:val="28"/>
        </w:rPr>
        <w:t>Activity in this academic year</w:t>
      </w:r>
    </w:p>
    <w:p w14:paraId="2A7D5513" w14:textId="603E7BD1" w:rsidR="00E66558" w:rsidRPr="00897C0D" w:rsidRDefault="009D71E8">
      <w:pPr>
        <w:spacing w:after="480"/>
        <w:rPr>
          <w:rFonts w:ascii="Century Gothic" w:hAnsi="Century Gothic"/>
          <w:sz w:val="22"/>
        </w:rPr>
      </w:pPr>
      <w:r w:rsidRPr="00897C0D">
        <w:rPr>
          <w:rFonts w:ascii="Century Gothic" w:hAnsi="Century Gothic"/>
          <w:sz w:val="22"/>
        </w:rPr>
        <w:t>This details how we intend to spend our pupil premium (and recovery premium</w:t>
      </w:r>
      <w:r w:rsidR="00A112B5" w:rsidRPr="00897C0D">
        <w:rPr>
          <w:rFonts w:ascii="Century Gothic" w:hAnsi="Century Gothic"/>
          <w:sz w:val="22"/>
        </w:rPr>
        <w:t>)</w:t>
      </w:r>
      <w:r w:rsidRPr="00897C0D">
        <w:rPr>
          <w:rFonts w:ascii="Century Gothic" w:hAnsi="Century Gothic"/>
          <w:sz w:val="22"/>
        </w:rPr>
        <w:t xml:space="preserve"> funding </w:t>
      </w:r>
      <w:r w:rsidRPr="00897C0D">
        <w:rPr>
          <w:rFonts w:ascii="Century Gothic" w:hAnsi="Century Gothic"/>
          <w:b/>
          <w:bCs/>
          <w:sz w:val="22"/>
        </w:rPr>
        <w:t>this academic year</w:t>
      </w:r>
      <w:r w:rsidRPr="00897C0D">
        <w:rPr>
          <w:rFonts w:ascii="Century Gothic" w:hAnsi="Century Gothic"/>
          <w:sz w:val="22"/>
        </w:rPr>
        <w:t xml:space="preserve"> to address the challenges listed above.</w:t>
      </w:r>
    </w:p>
    <w:p w14:paraId="2A7D5514" w14:textId="28955531" w:rsidR="00E66558" w:rsidRPr="00897C0D" w:rsidRDefault="009D71E8">
      <w:pPr>
        <w:pStyle w:val="Heading3"/>
        <w:rPr>
          <w:rFonts w:ascii="Century Gothic" w:hAnsi="Century Gothic"/>
          <w:sz w:val="24"/>
        </w:rPr>
      </w:pPr>
      <w:r w:rsidRPr="00897C0D">
        <w:rPr>
          <w:rFonts w:ascii="Century Gothic" w:hAnsi="Century Gothic"/>
          <w:sz w:val="24"/>
        </w:rPr>
        <w:t>Teaching (for example, CPD, recruitment and retention)</w:t>
      </w:r>
    </w:p>
    <w:p w14:paraId="1F75532D" w14:textId="129E68A3" w:rsidR="002E4495" w:rsidRPr="0082139F" w:rsidRDefault="00366BE6" w:rsidP="00842236">
      <w:pPr>
        <w:spacing w:before="240"/>
        <w:rPr>
          <w:rFonts w:ascii="Century Gothic" w:hAnsi="Century Gothic"/>
          <w:sz w:val="22"/>
        </w:rPr>
      </w:pPr>
      <w:r w:rsidRPr="0082139F">
        <w:rPr>
          <w:rFonts w:ascii="Century Gothic" w:hAnsi="Century Gothic"/>
          <w:sz w:val="22"/>
        </w:rPr>
        <w:t xml:space="preserve">Budgeted cost: </w:t>
      </w:r>
      <w:r w:rsidR="002E4495" w:rsidRPr="0082139F">
        <w:rPr>
          <w:rFonts w:ascii="Century Gothic" w:hAnsi="Century Gothic"/>
          <w:sz w:val="22"/>
        </w:rPr>
        <w:t xml:space="preserve"> £3,600</w:t>
      </w:r>
    </w:p>
    <w:p w14:paraId="32FA387F" w14:textId="69A16898" w:rsidR="00842236" w:rsidRPr="0082139F" w:rsidRDefault="00A15506" w:rsidP="00842236">
      <w:pPr>
        <w:spacing w:before="240"/>
        <w:rPr>
          <w:rFonts w:ascii="Century Gothic" w:hAnsi="Century Gothic"/>
          <w:sz w:val="22"/>
        </w:rPr>
      </w:pPr>
      <w:r w:rsidRPr="0082139F">
        <w:rPr>
          <w:rFonts w:ascii="Century Gothic" w:hAnsi="Century Gothic"/>
          <w:sz w:val="22"/>
        </w:rPr>
        <w:t xml:space="preserve">Underserved Champion </w:t>
      </w:r>
      <w:r w:rsidR="00842236" w:rsidRPr="0082139F">
        <w:rPr>
          <w:rFonts w:ascii="Century Gothic" w:hAnsi="Century Gothic"/>
          <w:sz w:val="22"/>
        </w:rPr>
        <w:t>£</w:t>
      </w:r>
      <w:r w:rsidR="009950E4" w:rsidRPr="0082139F">
        <w:rPr>
          <w:rFonts w:ascii="Century Gothic" w:hAnsi="Century Gothic"/>
          <w:sz w:val="22"/>
        </w:rPr>
        <w:t>25</w:t>
      </w:r>
      <w:r w:rsidR="008C1EFD" w:rsidRPr="0082139F">
        <w:rPr>
          <w:rFonts w:ascii="Century Gothic" w:hAnsi="Century Gothic"/>
          <w:sz w:val="22"/>
        </w:rPr>
        <w:t>0</w:t>
      </w:r>
      <w:r w:rsidR="00366BE6" w:rsidRPr="0082139F">
        <w:rPr>
          <w:rFonts w:ascii="Century Gothic" w:hAnsi="Century Gothic"/>
          <w:sz w:val="22"/>
        </w:rPr>
        <w:t xml:space="preserve"> </w:t>
      </w:r>
      <w:r w:rsidR="00842236" w:rsidRPr="0082139F">
        <w:rPr>
          <w:rFonts w:ascii="Century Gothic" w:hAnsi="Century Gothic"/>
          <w:sz w:val="22"/>
        </w:rPr>
        <w:t>per half term – a day of rele</w:t>
      </w:r>
      <w:r w:rsidR="00366BE6" w:rsidRPr="0082139F">
        <w:rPr>
          <w:rFonts w:ascii="Century Gothic" w:hAnsi="Century Gothic"/>
          <w:sz w:val="22"/>
        </w:rPr>
        <w:t>ase from class (supply) = £</w:t>
      </w:r>
      <w:r w:rsidR="009950E4" w:rsidRPr="0082139F">
        <w:rPr>
          <w:rFonts w:ascii="Century Gothic" w:hAnsi="Century Gothic"/>
          <w:sz w:val="22"/>
        </w:rPr>
        <w:t>1,5</w:t>
      </w:r>
      <w:r w:rsidR="008C1EFD" w:rsidRPr="0082139F">
        <w:rPr>
          <w:rFonts w:ascii="Century Gothic" w:hAnsi="Century Gothic"/>
          <w:sz w:val="22"/>
        </w:rPr>
        <w:t>00</w:t>
      </w:r>
    </w:p>
    <w:p w14:paraId="29C39D8B" w14:textId="2411051D" w:rsidR="00A15506" w:rsidRPr="00897C0D" w:rsidRDefault="009950E4" w:rsidP="70B349E6">
      <w:pPr>
        <w:spacing w:before="240"/>
        <w:rPr>
          <w:rFonts w:ascii="Century Gothic" w:hAnsi="Century Gothic"/>
          <w:sz w:val="22"/>
          <w:szCs w:val="22"/>
        </w:rPr>
      </w:pPr>
      <w:r w:rsidRPr="70B349E6">
        <w:rPr>
          <w:rFonts w:ascii="Century Gothic" w:hAnsi="Century Gothic"/>
          <w:sz w:val="22"/>
          <w:szCs w:val="22"/>
        </w:rPr>
        <w:t>ECT Release for CPD £1,0</w:t>
      </w:r>
      <w:r w:rsidR="00A15506" w:rsidRPr="70B349E6">
        <w:rPr>
          <w:rFonts w:ascii="Century Gothic" w:hAnsi="Century Gothic"/>
          <w:sz w:val="22"/>
          <w:szCs w:val="22"/>
        </w:rPr>
        <w:t>00 acros</w:t>
      </w:r>
      <w:r w:rsidR="006E559F" w:rsidRPr="70B349E6">
        <w:rPr>
          <w:rFonts w:ascii="Century Gothic" w:hAnsi="Century Gothic"/>
          <w:sz w:val="22"/>
          <w:szCs w:val="22"/>
        </w:rPr>
        <w:t xml:space="preserve">s the year </w:t>
      </w:r>
      <w:r w:rsidR="00A15506" w:rsidRPr="70B349E6">
        <w:rPr>
          <w:rFonts w:ascii="Century Gothic" w:hAnsi="Century Gothic"/>
          <w:sz w:val="22"/>
          <w:szCs w:val="22"/>
        </w:rPr>
        <w:t xml:space="preserve">for </w:t>
      </w:r>
      <w:r w:rsidR="52CD6F1B" w:rsidRPr="70B349E6">
        <w:rPr>
          <w:rFonts w:ascii="Century Gothic" w:hAnsi="Century Gothic"/>
          <w:sz w:val="22"/>
          <w:szCs w:val="22"/>
        </w:rPr>
        <w:t>4-day</w:t>
      </w:r>
      <w:r w:rsidR="00A15506" w:rsidRPr="70B349E6">
        <w:rPr>
          <w:rFonts w:ascii="Century Gothic" w:hAnsi="Century Gothic"/>
          <w:sz w:val="22"/>
          <w:szCs w:val="22"/>
        </w:rPr>
        <w:t xml:space="preserve"> s</w:t>
      </w:r>
      <w:r w:rsidRPr="70B349E6">
        <w:rPr>
          <w:rFonts w:ascii="Century Gothic" w:hAnsi="Century Gothic"/>
          <w:sz w:val="22"/>
          <w:szCs w:val="22"/>
        </w:rPr>
        <w:t>essions. (supply costs) = £1,0</w:t>
      </w:r>
      <w:r w:rsidR="006E559F" w:rsidRPr="70B349E6">
        <w:rPr>
          <w:rFonts w:ascii="Century Gothic" w:hAnsi="Century Gothic"/>
          <w:sz w:val="22"/>
          <w:szCs w:val="22"/>
        </w:rPr>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897C0D" w14:paraId="2A7D5519"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Challenge number(s) addressed</w:t>
            </w:r>
          </w:p>
        </w:tc>
      </w:tr>
      <w:tr w:rsidR="00842236" w:rsidRPr="00897C0D" w14:paraId="2A7D551D"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A" w14:textId="1D5ACDE3" w:rsidR="00842236" w:rsidRPr="00897C0D" w:rsidRDefault="00BC054F" w:rsidP="00842236">
            <w:pPr>
              <w:pStyle w:val="TableRow"/>
              <w:rPr>
                <w:rFonts w:ascii="Century Gothic" w:hAnsi="Century Gothic"/>
                <w:sz w:val="18"/>
              </w:rPr>
            </w:pPr>
            <w:r>
              <w:rPr>
                <w:rFonts w:ascii="Century Gothic" w:hAnsi="Century Gothic"/>
                <w:i/>
                <w:iCs/>
                <w:sz w:val="18"/>
                <w:szCs w:val="22"/>
              </w:rPr>
              <w:t>Underserved</w:t>
            </w:r>
            <w:r w:rsidR="00842236" w:rsidRPr="00897C0D">
              <w:rPr>
                <w:rFonts w:ascii="Century Gothic" w:hAnsi="Century Gothic"/>
                <w:i/>
                <w:iCs/>
                <w:sz w:val="18"/>
                <w:szCs w:val="22"/>
              </w:rPr>
              <w:t xml:space="preserve"> Champions- CPD, research, disseminating to staff.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29EEBD" w14:textId="7C467788" w:rsidR="00842236" w:rsidRPr="00897C0D" w:rsidRDefault="00842236" w:rsidP="00842236">
            <w:pPr>
              <w:pStyle w:val="TableRowCentered"/>
              <w:jc w:val="left"/>
              <w:rPr>
                <w:rFonts w:ascii="Century Gothic" w:hAnsi="Century Gothic"/>
                <w:sz w:val="18"/>
              </w:rPr>
            </w:pPr>
            <w:r w:rsidRPr="00897C0D">
              <w:rPr>
                <w:rFonts w:ascii="Century Gothic" w:hAnsi="Century Gothic"/>
                <w:sz w:val="18"/>
              </w:rPr>
              <w:t xml:space="preserve">Sir John Dunford, Government Pupil Premium Champion, describes how it is crucial to target to individual needs based on local research. The importance of disseminating good practice and help unlock potential and improve life chances of </w:t>
            </w:r>
            <w:r w:rsidR="00641840" w:rsidRPr="00641840">
              <w:rPr>
                <w:rFonts w:ascii="Century Gothic" w:hAnsi="Century Gothic"/>
                <w:sz w:val="18"/>
              </w:rPr>
              <w:t>pupil premium eligible children</w:t>
            </w:r>
            <w:r w:rsidR="00641840">
              <w:rPr>
                <w:rFonts w:ascii="Century Gothic" w:hAnsi="Century Gothic"/>
                <w:sz w:val="18"/>
              </w:rPr>
              <w:t>.</w:t>
            </w:r>
          </w:p>
          <w:p w14:paraId="32B89803" w14:textId="77777777" w:rsidR="00842236" w:rsidRPr="00897C0D" w:rsidRDefault="00842236" w:rsidP="00842236">
            <w:pPr>
              <w:pStyle w:val="TableRowCentered"/>
              <w:jc w:val="left"/>
              <w:rPr>
                <w:rFonts w:ascii="Century Gothic" w:hAnsi="Century Gothic"/>
                <w:sz w:val="18"/>
              </w:rPr>
            </w:pPr>
          </w:p>
          <w:p w14:paraId="2A7D551B" w14:textId="4A944774" w:rsidR="00842236" w:rsidRPr="00897C0D" w:rsidRDefault="00842236" w:rsidP="00641840">
            <w:pPr>
              <w:pStyle w:val="TableRowCentered"/>
              <w:jc w:val="left"/>
              <w:rPr>
                <w:rFonts w:ascii="Century Gothic" w:hAnsi="Century Gothic"/>
                <w:sz w:val="18"/>
              </w:rPr>
            </w:pPr>
            <w:r w:rsidRPr="00897C0D">
              <w:rPr>
                <w:rFonts w:ascii="Century Gothic" w:hAnsi="Century Gothic"/>
                <w:sz w:val="18"/>
              </w:rPr>
              <w:t xml:space="preserve">As a school we believe that </w:t>
            </w:r>
            <w:r w:rsidR="004F03CD">
              <w:rPr>
                <w:rFonts w:ascii="Century Gothic" w:hAnsi="Century Gothic"/>
                <w:sz w:val="18"/>
              </w:rPr>
              <w:t xml:space="preserve">continuing to raise </w:t>
            </w:r>
            <w:r w:rsidRPr="00897C0D">
              <w:rPr>
                <w:rFonts w:ascii="Century Gothic" w:hAnsi="Century Gothic"/>
                <w:sz w:val="18"/>
              </w:rPr>
              <w:t xml:space="preserve">the profile of </w:t>
            </w:r>
            <w:r w:rsidR="00641840" w:rsidRPr="00641840">
              <w:rPr>
                <w:rFonts w:ascii="Century Gothic" w:hAnsi="Century Gothic"/>
                <w:sz w:val="18"/>
              </w:rPr>
              <w:t xml:space="preserve">pupil premium eligible children </w:t>
            </w:r>
            <w:r w:rsidRPr="00897C0D">
              <w:rPr>
                <w:rFonts w:ascii="Century Gothic" w:hAnsi="Century Gothic"/>
                <w:sz w:val="18"/>
              </w:rPr>
              <w:t xml:space="preserve">will have a positive impact and allow individual needs to be targeted.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67C2BAAE" w:rsidR="00842236" w:rsidRPr="00897C0D" w:rsidRDefault="00842236" w:rsidP="00842236">
            <w:pPr>
              <w:pStyle w:val="TableRowCentered"/>
              <w:jc w:val="left"/>
              <w:rPr>
                <w:rFonts w:ascii="Century Gothic" w:hAnsi="Century Gothic"/>
                <w:sz w:val="18"/>
              </w:rPr>
            </w:pPr>
            <w:r w:rsidRPr="00897C0D">
              <w:rPr>
                <w:rFonts w:ascii="Century Gothic" w:hAnsi="Century Gothic"/>
                <w:sz w:val="18"/>
              </w:rPr>
              <w:t>1</w:t>
            </w:r>
          </w:p>
        </w:tc>
      </w:tr>
      <w:tr w:rsidR="00E8524E" w:rsidRPr="00897C0D" w14:paraId="0AD7F98D"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400737" w14:textId="176B00E4" w:rsidR="00E8524E" w:rsidRPr="00897C0D" w:rsidRDefault="00E8524E" w:rsidP="70B349E6">
            <w:pPr>
              <w:pStyle w:val="TableRow"/>
              <w:rPr>
                <w:rFonts w:ascii="Century Gothic" w:hAnsi="Century Gothic"/>
                <w:i/>
                <w:iCs/>
                <w:sz w:val="18"/>
                <w:szCs w:val="18"/>
              </w:rPr>
            </w:pPr>
            <w:proofErr w:type="spellStart"/>
            <w:r w:rsidRPr="70B349E6">
              <w:rPr>
                <w:rFonts w:ascii="Century Gothic" w:hAnsi="Century Gothic"/>
                <w:i/>
                <w:iCs/>
                <w:sz w:val="18"/>
                <w:szCs w:val="18"/>
              </w:rPr>
              <w:t>Oracy</w:t>
            </w:r>
            <w:proofErr w:type="spellEnd"/>
            <w:r w:rsidRPr="70B349E6">
              <w:rPr>
                <w:rFonts w:ascii="Century Gothic" w:hAnsi="Century Gothic"/>
                <w:i/>
                <w:iCs/>
                <w:sz w:val="18"/>
                <w:szCs w:val="18"/>
              </w:rPr>
              <w:t xml:space="preserve"> skills </w:t>
            </w:r>
            <w:r w:rsidR="004F03CD" w:rsidRPr="70B349E6">
              <w:rPr>
                <w:rFonts w:ascii="Century Gothic" w:hAnsi="Century Gothic"/>
                <w:i/>
                <w:iCs/>
                <w:sz w:val="18"/>
                <w:szCs w:val="18"/>
              </w:rPr>
              <w:t>to be</w:t>
            </w:r>
            <w:r w:rsidRPr="70B349E6">
              <w:rPr>
                <w:rFonts w:ascii="Century Gothic" w:hAnsi="Century Gothic"/>
                <w:i/>
                <w:iCs/>
                <w:sz w:val="18"/>
                <w:szCs w:val="18"/>
              </w:rPr>
              <w:t xml:space="preserve"> explicitly taught throughout the school, as well as being embedded across the curriculum. These activities will enable pupils to articulate key ideas, consolidate understanding and broaden their vocabulary, exposing them to </w:t>
            </w:r>
            <w:r w:rsidR="004F03CD" w:rsidRPr="70B349E6">
              <w:rPr>
                <w:rFonts w:ascii="Century Gothic" w:hAnsi="Century Gothic"/>
                <w:i/>
                <w:iCs/>
                <w:sz w:val="18"/>
                <w:szCs w:val="18"/>
              </w:rPr>
              <w:t xml:space="preserve">challenging </w:t>
            </w:r>
            <w:r w:rsidRPr="70B349E6">
              <w:rPr>
                <w:rFonts w:ascii="Century Gothic" w:hAnsi="Century Gothic"/>
                <w:i/>
                <w:iCs/>
                <w:sz w:val="18"/>
                <w:szCs w:val="18"/>
              </w:rPr>
              <w:t>tier 2 and 3 words</w:t>
            </w:r>
            <w:r w:rsidR="004F03CD" w:rsidRPr="70B349E6">
              <w:rPr>
                <w:rFonts w:ascii="Century Gothic" w:hAnsi="Century Gothic"/>
                <w:i/>
                <w:iCs/>
                <w:sz w:val="18"/>
                <w:szCs w:val="18"/>
              </w:rPr>
              <w:t>.</w:t>
            </w:r>
            <w:r w:rsidR="16D03813" w:rsidRPr="70B349E6">
              <w:rPr>
                <w:rFonts w:ascii="Century Gothic" w:hAnsi="Century Gothic"/>
                <w:i/>
                <w:iCs/>
                <w:sz w:val="18"/>
                <w:szCs w:val="18"/>
              </w:rPr>
              <w:t xml:space="preserve"> Teachers will use dual coding in all lessons to promote </w:t>
            </w:r>
            <w:r w:rsidR="6F4DC778" w:rsidRPr="70B349E6">
              <w:rPr>
                <w:rFonts w:ascii="Century Gothic" w:hAnsi="Century Gothic"/>
                <w:i/>
                <w:iCs/>
                <w:sz w:val="18"/>
                <w:szCs w:val="18"/>
              </w:rPr>
              <w:t>vocabulary</w:t>
            </w:r>
            <w:r w:rsidR="16D03813" w:rsidRPr="70B349E6">
              <w:rPr>
                <w:rFonts w:ascii="Century Gothic" w:hAnsi="Century Gothic"/>
                <w:i/>
                <w:iCs/>
                <w:sz w:val="18"/>
                <w:szCs w:val="18"/>
              </w:rPr>
              <w:t xml:space="preserv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7906EF" w14:textId="006ED07C" w:rsidR="004F03CD" w:rsidRDefault="226345C3" w:rsidP="70B349E6">
            <w:pPr>
              <w:pStyle w:val="TableRowCentered"/>
              <w:jc w:val="left"/>
              <w:rPr>
                <w:rFonts w:ascii="Century Gothic" w:hAnsi="Century Gothic"/>
                <w:i/>
                <w:iCs/>
                <w:sz w:val="18"/>
                <w:szCs w:val="18"/>
              </w:rPr>
            </w:pPr>
            <w:r w:rsidRPr="70B349E6">
              <w:rPr>
                <w:rFonts w:ascii="Century Gothic" w:hAnsi="Century Gothic"/>
                <w:sz w:val="18"/>
                <w:szCs w:val="18"/>
              </w:rPr>
              <w:t xml:space="preserve">The evidence base for oral language interventions is indeed strong, particularly when it comes to improving reading skills and supporting overall student development. </w:t>
            </w:r>
            <w:r w:rsidRPr="70B349E6">
              <w:rPr>
                <w:rFonts w:ascii="Century Gothic" w:hAnsi="Century Gothic"/>
                <w:i/>
                <w:iCs/>
                <w:sz w:val="18"/>
                <w:szCs w:val="18"/>
              </w:rPr>
              <w:t xml:space="preserve">There is a strong evidence base that suggests oral language interventions, including </w:t>
            </w:r>
            <w:proofErr w:type="spellStart"/>
            <w:r w:rsidRPr="70B349E6">
              <w:rPr>
                <w:rFonts w:ascii="Century Gothic" w:hAnsi="Century Gothic"/>
                <w:i/>
                <w:iCs/>
                <w:sz w:val="18"/>
                <w:szCs w:val="18"/>
              </w:rPr>
              <w:t>oracy</w:t>
            </w:r>
            <w:proofErr w:type="spellEnd"/>
            <w:r w:rsidRPr="70B349E6">
              <w:rPr>
                <w:rFonts w:ascii="Century Gothic" w:hAnsi="Century Gothic"/>
                <w:i/>
                <w:iCs/>
                <w:sz w:val="18"/>
                <w:szCs w:val="18"/>
              </w:rPr>
              <w:t xml:space="preserve"> activities such as high-quality classroom discussion, are inexpensive to implement with high impacts on reading as well as supporting </w:t>
            </w:r>
            <w:r w:rsidR="62BEBB4A" w:rsidRPr="70B349E6">
              <w:rPr>
                <w:rFonts w:ascii="Century Gothic" w:hAnsi="Century Gothic"/>
                <w:i/>
                <w:iCs/>
                <w:sz w:val="18"/>
                <w:szCs w:val="18"/>
              </w:rPr>
              <w:t>learners</w:t>
            </w:r>
            <w:r w:rsidRPr="70B349E6">
              <w:rPr>
                <w:rFonts w:ascii="Century Gothic" w:hAnsi="Century Gothic"/>
                <w:i/>
                <w:iCs/>
                <w:sz w:val="18"/>
                <w:szCs w:val="18"/>
              </w:rPr>
              <w:t xml:space="preserve">. </w:t>
            </w:r>
          </w:p>
          <w:p w14:paraId="02887C1A" w14:textId="02036E50" w:rsidR="00E8524E" w:rsidRPr="004F03CD" w:rsidRDefault="004F03CD" w:rsidP="00842236">
            <w:pPr>
              <w:pStyle w:val="TableRowCentered"/>
              <w:jc w:val="left"/>
              <w:rPr>
                <w:rFonts w:ascii="Century Gothic" w:hAnsi="Century Gothic"/>
                <w:i/>
                <w:iCs/>
                <w:sz w:val="18"/>
                <w:szCs w:val="18"/>
              </w:rPr>
            </w:pPr>
            <w:r>
              <w:rPr>
                <w:rFonts w:ascii="Century Gothic" w:hAnsi="Century Gothic"/>
                <w:i/>
                <w:iCs/>
                <w:sz w:val="18"/>
                <w:szCs w:val="18"/>
              </w:rPr>
              <w:t>U</w:t>
            </w:r>
            <w:r w:rsidR="00D90E69" w:rsidRPr="004F03CD">
              <w:rPr>
                <w:rFonts w:ascii="Century Gothic" w:hAnsi="Century Gothic"/>
                <w:i/>
                <w:iCs/>
                <w:sz w:val="18"/>
                <w:szCs w:val="18"/>
              </w:rPr>
              <w:t>se of vocabulary, articulation of ideas and spoken expression: Oral language interventions | Toolkit Strand | Education Endowment Foundation | EEF</w:t>
            </w:r>
          </w:p>
          <w:p w14:paraId="6F2563FD" w14:textId="0D4DCC72" w:rsidR="00BC054F" w:rsidRDefault="00BC054F" w:rsidP="70B349E6">
            <w:pPr>
              <w:pStyle w:val="TableRowCentered"/>
              <w:jc w:val="left"/>
              <w:rPr>
                <w:rFonts w:ascii="Century Gothic" w:hAnsi="Century Gothic"/>
                <w:sz w:val="18"/>
                <w:szCs w:val="18"/>
              </w:rPr>
            </w:pPr>
            <w:r w:rsidRPr="70B349E6">
              <w:rPr>
                <w:rFonts w:ascii="Century Gothic" w:hAnsi="Century Gothic"/>
                <w:sz w:val="18"/>
                <w:szCs w:val="18"/>
              </w:rPr>
              <w:t xml:space="preserve">Amy </w:t>
            </w:r>
            <w:proofErr w:type="spellStart"/>
            <w:r w:rsidRPr="70B349E6">
              <w:rPr>
                <w:rFonts w:ascii="Century Gothic" w:hAnsi="Century Gothic"/>
                <w:sz w:val="18"/>
                <w:szCs w:val="18"/>
              </w:rPr>
              <w:t>Ganut</w:t>
            </w:r>
            <w:proofErr w:type="spellEnd"/>
            <w:r w:rsidRPr="70B349E6">
              <w:rPr>
                <w:rFonts w:ascii="Century Gothic" w:hAnsi="Century Gothic"/>
                <w:sz w:val="18"/>
                <w:szCs w:val="18"/>
              </w:rPr>
              <w:t xml:space="preserve"> and Alice Stott found that by the age of 5, 75% of British Children who experienced poverty persistently throughout the early years are below average in language development, compared to 35</w:t>
            </w:r>
            <w:r w:rsidR="27A6084F" w:rsidRPr="70B349E6">
              <w:rPr>
                <w:rFonts w:ascii="Century Gothic" w:hAnsi="Century Gothic"/>
                <w:sz w:val="18"/>
                <w:szCs w:val="18"/>
              </w:rPr>
              <w:t>% who</w:t>
            </w:r>
            <w:r w:rsidRPr="70B349E6">
              <w:rPr>
                <w:rFonts w:ascii="Century Gothic" w:hAnsi="Century Gothic"/>
                <w:sz w:val="18"/>
                <w:szCs w:val="18"/>
              </w:rPr>
              <w:t xml:space="preserve"> never experience poverty.</w:t>
            </w:r>
          </w:p>
          <w:p w14:paraId="468469DE" w14:textId="77777777" w:rsidR="001850F1" w:rsidRDefault="001850F1" w:rsidP="00842236">
            <w:pPr>
              <w:pStyle w:val="TableRowCentered"/>
              <w:jc w:val="left"/>
              <w:rPr>
                <w:rFonts w:ascii="Century Gothic" w:hAnsi="Century Gothic"/>
                <w:sz w:val="18"/>
              </w:rPr>
            </w:pPr>
          </w:p>
          <w:p w14:paraId="4961745D" w14:textId="5DB7589A" w:rsidR="001850F1" w:rsidRPr="00897C0D" w:rsidRDefault="001850F1" w:rsidP="00842236">
            <w:pPr>
              <w:pStyle w:val="TableRowCentered"/>
              <w:jc w:val="left"/>
              <w:rPr>
                <w:rFonts w:ascii="Century Gothic" w:hAnsi="Century Gothic"/>
                <w:sz w:val="18"/>
              </w:rPr>
            </w:pPr>
            <w:r>
              <w:rPr>
                <w:rFonts w:ascii="Century Gothic" w:hAnsi="Century Gothic"/>
                <w:sz w:val="18"/>
              </w:rPr>
              <w:t>Progress 5+ months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B9F425" w14:textId="43D4DB18" w:rsidR="00E8524E" w:rsidRPr="00897C0D" w:rsidRDefault="00AD159E" w:rsidP="00842236">
            <w:pPr>
              <w:pStyle w:val="TableRowCentered"/>
              <w:jc w:val="left"/>
              <w:rPr>
                <w:rFonts w:ascii="Century Gothic" w:hAnsi="Century Gothic"/>
                <w:sz w:val="18"/>
              </w:rPr>
            </w:pPr>
            <w:r>
              <w:rPr>
                <w:rFonts w:ascii="Century Gothic" w:hAnsi="Century Gothic"/>
                <w:sz w:val="18"/>
              </w:rPr>
              <w:t>1</w:t>
            </w:r>
          </w:p>
        </w:tc>
      </w:tr>
      <w:tr w:rsidR="00E8524E" w:rsidRPr="00897C0D" w14:paraId="29AFFECF"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5EAF55" w14:textId="522711CD" w:rsidR="00E8524E" w:rsidRPr="00E8524E" w:rsidRDefault="00E8524E" w:rsidP="00842236">
            <w:pPr>
              <w:pStyle w:val="TableRow"/>
              <w:rPr>
                <w:rFonts w:ascii="Century Gothic" w:hAnsi="Century Gothic"/>
                <w:i/>
                <w:iCs/>
                <w:sz w:val="18"/>
                <w:szCs w:val="22"/>
              </w:rPr>
            </w:pPr>
            <w:r w:rsidRPr="00E8524E">
              <w:rPr>
                <w:rFonts w:ascii="Century Gothic" w:hAnsi="Century Gothic"/>
                <w:i/>
                <w:iCs/>
                <w:sz w:val="18"/>
                <w:szCs w:val="22"/>
              </w:rPr>
              <w:t xml:space="preserve">ECT </w:t>
            </w:r>
            <w:r w:rsidR="00D90E69">
              <w:rPr>
                <w:rFonts w:ascii="Century Gothic" w:hAnsi="Century Gothic"/>
                <w:i/>
                <w:iCs/>
                <w:sz w:val="18"/>
                <w:szCs w:val="22"/>
              </w:rPr>
              <w:t xml:space="preserve">induction with </w:t>
            </w:r>
            <w:r w:rsidRPr="00E8524E">
              <w:rPr>
                <w:rFonts w:ascii="Century Gothic" w:hAnsi="Century Gothic"/>
                <w:i/>
                <w:iCs/>
                <w:sz w:val="18"/>
                <w:szCs w:val="22"/>
              </w:rPr>
              <w:t xml:space="preserve">allocated time out of class to support ECTs in school. This will be for </w:t>
            </w:r>
            <w:r w:rsidR="00D90E69">
              <w:rPr>
                <w:rFonts w:ascii="Century Gothic" w:hAnsi="Century Gothic"/>
                <w:i/>
                <w:iCs/>
                <w:sz w:val="18"/>
                <w:szCs w:val="22"/>
              </w:rPr>
              <w:t xml:space="preserve">Mentor </w:t>
            </w:r>
            <w:r w:rsidRPr="00E8524E">
              <w:rPr>
                <w:rFonts w:ascii="Century Gothic" w:hAnsi="Century Gothic"/>
                <w:i/>
                <w:iCs/>
                <w:sz w:val="18"/>
                <w:szCs w:val="22"/>
              </w:rPr>
              <w:t>observations, feedback, paired observations of good practice in other classes etc</w:t>
            </w:r>
            <w:r w:rsidR="00D90E69">
              <w:rPr>
                <w:rFonts w:ascii="Century Gothic" w:hAnsi="Century Gothic"/>
                <w:i/>
                <w:iCs/>
                <w:sz w:val="18"/>
                <w:szCs w:val="22"/>
              </w:rPr>
              <w:t xml:space="preserve"> as well as training and visiting other settings and classes to observe good practice</w:t>
            </w:r>
            <w:r w:rsidRPr="00E8524E">
              <w:rPr>
                <w:rFonts w:ascii="Century Gothic" w:hAnsi="Century Gothic"/>
                <w:i/>
                <w:iCs/>
                <w:sz w:val="18"/>
                <w:szCs w:val="22"/>
              </w:rPr>
              <w:t xml:space="preserv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79212D" w14:textId="23E70161" w:rsidR="00E8524E" w:rsidRPr="00897C0D" w:rsidRDefault="00D90E69" w:rsidP="00641840">
            <w:pPr>
              <w:pStyle w:val="TableRowCentered"/>
              <w:jc w:val="left"/>
              <w:rPr>
                <w:rFonts w:ascii="Century Gothic" w:hAnsi="Century Gothic"/>
                <w:sz w:val="18"/>
              </w:rPr>
            </w:pPr>
            <w:r w:rsidRPr="004F03CD">
              <w:rPr>
                <w:rFonts w:ascii="Century Gothic" w:hAnsi="Century Gothic"/>
                <w:i/>
                <w:iCs/>
                <w:sz w:val="18"/>
                <w:szCs w:val="18"/>
              </w:rPr>
              <w:t xml:space="preserve">Evidence indicates that high quality teaching cites is the most important lever schools </w:t>
            </w:r>
            <w:r w:rsidRPr="004F03CD">
              <w:rPr>
                <w:rFonts w:ascii="Century Gothic" w:hAnsi="Century Gothic"/>
                <w:sz w:val="18"/>
                <w:szCs w:val="18"/>
              </w:rPr>
              <w:t xml:space="preserve">is often cited as the single most effective factor in improving Learner outcomes, particularly for </w:t>
            </w:r>
            <w:r w:rsidR="00641840" w:rsidRPr="00641840">
              <w:rPr>
                <w:rFonts w:ascii="Century Gothic" w:hAnsi="Century Gothic"/>
                <w:sz w:val="18"/>
                <w:szCs w:val="18"/>
              </w:rPr>
              <w:t>pupil premium eligible children</w:t>
            </w:r>
            <w:r w:rsidRPr="004F03CD">
              <w:rPr>
                <w:rFonts w:ascii="Century Gothic" w:hAnsi="Century Gothic"/>
                <w:i/>
                <w:iCs/>
                <w:sz w:val="18"/>
                <w:szCs w:val="18"/>
              </w:rPr>
              <w:t>. Schools should focus on building teacher knowledge and pedagogical expertise,</w:t>
            </w:r>
            <w:r w:rsidRPr="00E8524E">
              <w:rPr>
                <w:rFonts w:ascii="Century Gothic" w:hAnsi="Century Gothic"/>
                <w:i/>
                <w:iCs/>
                <w:sz w:val="18"/>
                <w:szCs w:val="22"/>
              </w:rPr>
              <w:t xml:space="preserve"> curriculum development, and the purposeful use of assessment. Effective Professional Development | Guidance Report | Education Endowment Foundation |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FA9841" w14:textId="57E6066D" w:rsidR="00E8524E" w:rsidRPr="00897C0D" w:rsidRDefault="00AD159E" w:rsidP="00842236">
            <w:pPr>
              <w:pStyle w:val="TableRowCentered"/>
              <w:jc w:val="left"/>
              <w:rPr>
                <w:rFonts w:ascii="Century Gothic" w:hAnsi="Century Gothic"/>
                <w:sz w:val="18"/>
              </w:rPr>
            </w:pPr>
            <w:r>
              <w:rPr>
                <w:rFonts w:ascii="Century Gothic" w:hAnsi="Century Gothic"/>
                <w:sz w:val="18"/>
              </w:rPr>
              <w:t>1</w:t>
            </w:r>
          </w:p>
        </w:tc>
      </w:tr>
      <w:tr w:rsidR="004F03CD" w:rsidRPr="00897C0D" w14:paraId="758532F4"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DCD4B3" w14:textId="53624CA4" w:rsidR="004F03CD" w:rsidRPr="00E8524E" w:rsidRDefault="004F03CD" w:rsidP="00842236">
            <w:pPr>
              <w:pStyle w:val="TableRow"/>
              <w:rPr>
                <w:rFonts w:ascii="Century Gothic" w:hAnsi="Century Gothic"/>
                <w:i/>
                <w:iCs/>
                <w:sz w:val="18"/>
                <w:szCs w:val="22"/>
              </w:rPr>
            </w:pPr>
            <w:r>
              <w:rPr>
                <w:rFonts w:ascii="Century Gothic" w:hAnsi="Century Gothic"/>
                <w:i/>
                <w:iCs/>
                <w:sz w:val="18"/>
                <w:szCs w:val="22"/>
              </w:rPr>
              <w:t>Embedding the Writers Sequence throughout the school</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D8A76D" w14:textId="6C32496C" w:rsidR="004F03CD" w:rsidRPr="004F03CD" w:rsidRDefault="004F03CD" w:rsidP="00842236">
            <w:pPr>
              <w:pStyle w:val="TableRowCentered"/>
              <w:jc w:val="left"/>
              <w:rPr>
                <w:rFonts w:ascii="Century Gothic" w:hAnsi="Century Gothic"/>
                <w:i/>
                <w:iCs/>
                <w:sz w:val="18"/>
                <w:szCs w:val="18"/>
              </w:rPr>
            </w:pPr>
            <w:r w:rsidRPr="004F03CD">
              <w:rPr>
                <w:rFonts w:ascii="Century Gothic" w:hAnsi="Century Gothic"/>
                <w:i/>
                <w:iCs/>
                <w:sz w:val="18"/>
                <w:szCs w:val="18"/>
              </w:rPr>
              <w:t xml:space="preserve">Evidence indicates that high quality teaching cites is the most important lever schools </w:t>
            </w:r>
            <w:r w:rsidRPr="004F03CD">
              <w:rPr>
                <w:rFonts w:ascii="Century Gothic" w:hAnsi="Century Gothic"/>
                <w:sz w:val="18"/>
                <w:szCs w:val="18"/>
              </w:rPr>
              <w:t xml:space="preserve">is often cited as the single most effective factor in improving Learner outcomes, particularly for </w:t>
            </w:r>
            <w:r w:rsidR="00480A84" w:rsidRPr="00480A84">
              <w:rPr>
                <w:rFonts w:ascii="Century Gothic" w:hAnsi="Century Gothic"/>
                <w:sz w:val="18"/>
                <w:szCs w:val="18"/>
              </w:rPr>
              <w:t>pupil premium eligible children</w:t>
            </w:r>
            <w:r w:rsidR="00480A84">
              <w:rPr>
                <w:rFonts w:ascii="Century Gothic" w:hAnsi="Century Gothic"/>
                <w:sz w:val="18"/>
                <w:szCs w:val="18"/>
              </w:rPr>
              <w:t xml:space="preserve">. </w:t>
            </w:r>
            <w:r w:rsidRPr="004F03CD">
              <w:rPr>
                <w:rFonts w:ascii="Century Gothic" w:hAnsi="Century Gothic"/>
                <w:i/>
                <w:iCs/>
                <w:sz w:val="18"/>
                <w:szCs w:val="18"/>
              </w:rPr>
              <w:t>Schools should focus on building teacher knowledge and pedagogical expertise,</w:t>
            </w:r>
            <w:r w:rsidRPr="00E8524E">
              <w:rPr>
                <w:rFonts w:ascii="Century Gothic" w:hAnsi="Century Gothic"/>
                <w:i/>
                <w:iCs/>
                <w:sz w:val="18"/>
                <w:szCs w:val="22"/>
              </w:rPr>
              <w:t xml:space="preserve"> curriculum development, and the purposeful use of assessment. Effective Professional Development | Guidance Report | Education Endowment Foundation |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9BD69F" w14:textId="2E917437" w:rsidR="004F03CD" w:rsidRPr="00897C0D" w:rsidRDefault="00AD159E" w:rsidP="00842236">
            <w:pPr>
              <w:pStyle w:val="TableRowCentered"/>
              <w:jc w:val="left"/>
              <w:rPr>
                <w:rFonts w:ascii="Century Gothic" w:hAnsi="Century Gothic"/>
                <w:sz w:val="18"/>
              </w:rPr>
            </w:pPr>
            <w:r>
              <w:rPr>
                <w:rFonts w:ascii="Century Gothic" w:hAnsi="Century Gothic"/>
                <w:sz w:val="18"/>
              </w:rPr>
              <w:t>1</w:t>
            </w:r>
          </w:p>
        </w:tc>
      </w:tr>
      <w:tr w:rsidR="004F03CD" w:rsidRPr="00897C0D" w14:paraId="012B864F"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55E94A" w14:textId="10849A22" w:rsidR="004F03CD" w:rsidRDefault="004F03CD" w:rsidP="00842236">
            <w:pPr>
              <w:pStyle w:val="TableRow"/>
              <w:rPr>
                <w:rFonts w:ascii="Century Gothic" w:hAnsi="Century Gothic"/>
                <w:i/>
                <w:iCs/>
                <w:sz w:val="18"/>
                <w:szCs w:val="22"/>
              </w:rPr>
            </w:pPr>
            <w:r>
              <w:rPr>
                <w:rFonts w:ascii="Century Gothic" w:hAnsi="Century Gothic"/>
                <w:i/>
                <w:iCs/>
                <w:sz w:val="18"/>
                <w:szCs w:val="22"/>
              </w:rPr>
              <w:t xml:space="preserve">Develop the Mastery Approach for teaching Maths with staff CPD both internally run by Maths Lead and Senior Lead Practitioner as well as Maths Hub training for Maths lead, ECTs and chosen </w:t>
            </w:r>
            <w:proofErr w:type="spellStart"/>
            <w:r>
              <w:rPr>
                <w:rFonts w:ascii="Century Gothic" w:hAnsi="Century Gothic"/>
                <w:i/>
                <w:iCs/>
                <w:sz w:val="18"/>
                <w:szCs w:val="22"/>
              </w:rPr>
              <w:t>T</w:t>
            </w:r>
            <w:r w:rsidR="00484C18">
              <w:rPr>
                <w:rFonts w:ascii="Century Gothic" w:hAnsi="Century Gothic"/>
                <w:i/>
                <w:iCs/>
                <w:sz w:val="18"/>
                <w:szCs w:val="22"/>
              </w:rPr>
              <w:t>A</w:t>
            </w:r>
            <w:r>
              <w:rPr>
                <w:rFonts w:ascii="Century Gothic" w:hAnsi="Century Gothic"/>
                <w:i/>
                <w:iCs/>
                <w:sz w:val="18"/>
                <w:szCs w:val="22"/>
              </w:rPr>
              <w:t>s.</w:t>
            </w:r>
            <w:proofErr w:type="spellEnd"/>
            <w:r>
              <w:rPr>
                <w:rFonts w:ascii="Century Gothic" w:hAnsi="Century Gothic"/>
                <w:i/>
                <w:iCs/>
                <w:sz w:val="18"/>
                <w:szCs w:val="22"/>
              </w:rPr>
              <w:t xml:space="preserv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E3810A" w14:textId="49F50F3D" w:rsidR="00A15506" w:rsidRPr="004F03CD" w:rsidRDefault="00A15506" w:rsidP="70B349E6">
            <w:pPr>
              <w:pStyle w:val="TableRowCentered"/>
              <w:jc w:val="left"/>
              <w:rPr>
                <w:rFonts w:ascii="Century Gothic" w:hAnsi="Century Gothic"/>
                <w:i/>
                <w:iCs/>
                <w:sz w:val="18"/>
                <w:szCs w:val="18"/>
              </w:rPr>
            </w:pPr>
            <w:r w:rsidRPr="70B349E6">
              <w:rPr>
                <w:rFonts w:ascii="Century Gothic" w:hAnsi="Century Gothic" w:cs="Arial"/>
                <w:color w:val="191919"/>
                <w:sz w:val="18"/>
                <w:szCs w:val="18"/>
              </w:rPr>
              <w:t>There has been a variety of research to say that mastery learning produced a positive effect on students’ academic performance (</w:t>
            </w:r>
            <w:proofErr w:type="spellStart"/>
            <w:r w:rsidRPr="70B349E6">
              <w:rPr>
                <w:rFonts w:ascii="Century Gothic" w:hAnsi="Century Gothic" w:cs="Arial"/>
                <w:color w:val="191919"/>
                <w:sz w:val="18"/>
                <w:szCs w:val="18"/>
              </w:rPr>
              <w:t>Kampen</w:t>
            </w:r>
            <w:proofErr w:type="spellEnd"/>
            <w:r w:rsidRPr="70B349E6">
              <w:rPr>
                <w:rFonts w:ascii="Century Gothic" w:hAnsi="Century Gothic" w:cs="Arial"/>
                <w:color w:val="191919"/>
                <w:sz w:val="18"/>
                <w:szCs w:val="18"/>
              </w:rPr>
              <w:t xml:space="preserve">, 2019). Meta-analyses have indicated that mastery-based learning approaches are effective and have an impact of up to six </w:t>
            </w:r>
            <w:r w:rsidR="499713CF" w:rsidRPr="70B349E6">
              <w:rPr>
                <w:rFonts w:ascii="Century Gothic" w:hAnsi="Century Gothic" w:cs="Arial"/>
                <w:color w:val="191919"/>
                <w:sz w:val="18"/>
                <w:szCs w:val="18"/>
              </w:rPr>
              <w:t>months</w:t>
            </w:r>
            <w:r w:rsidRPr="70B349E6">
              <w:rPr>
                <w:rFonts w:ascii="Century Gothic" w:hAnsi="Century Gothic" w:cs="Arial"/>
                <w:color w:val="191919"/>
                <w:sz w:val="18"/>
                <w:szCs w:val="18"/>
              </w:rPr>
              <w:t xml:space="preserve"> of additional progress (Education Endowment Foundation, 2018). Also, mastery learning is seen as a direct, optimistic, and clear instructional approach that has a positive effect on students’ self-esteem (</w:t>
            </w:r>
            <w:proofErr w:type="spellStart"/>
            <w:r w:rsidRPr="70B349E6">
              <w:rPr>
                <w:rFonts w:ascii="Century Gothic" w:hAnsi="Century Gothic" w:cs="Arial"/>
                <w:color w:val="191919"/>
                <w:sz w:val="18"/>
                <w:szCs w:val="18"/>
              </w:rPr>
              <w:t>Sajadi</w:t>
            </w:r>
            <w:proofErr w:type="spellEnd"/>
            <w:r w:rsidRPr="70B349E6">
              <w:rPr>
                <w:rFonts w:ascii="Century Gothic" w:hAnsi="Century Gothic" w:cs="Arial"/>
                <w:color w:val="191919"/>
                <w:sz w:val="18"/>
                <w:szCs w:val="18"/>
              </w:rPr>
              <w:t xml:space="preserve"> et al., 2015). Learners therefore become stronger and more </w:t>
            </w:r>
            <w:r w:rsidR="5FE41DAD" w:rsidRPr="70B349E6">
              <w:rPr>
                <w:rFonts w:ascii="Century Gothic" w:hAnsi="Century Gothic" w:cs="Arial"/>
                <w:color w:val="191919"/>
                <w:sz w:val="18"/>
                <w:szCs w:val="18"/>
              </w:rPr>
              <w:t>self-directed</w:t>
            </w:r>
            <w:r w:rsidRPr="70B349E6">
              <w:rPr>
                <w:rFonts w:ascii="Century Gothic" w:hAnsi="Century Gothic" w:cs="Arial"/>
                <w:color w:val="191919"/>
                <w:sz w:val="18"/>
                <w:szCs w:val="18"/>
              </w:rPr>
              <w:t xml:space="preserve"> learners</w:t>
            </w:r>
            <w:r w:rsidRPr="70B349E6">
              <w:rPr>
                <w:rFonts w:cs="Arial"/>
                <w:color w:val="191919"/>
              </w:rPr>
              <w: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DA4F92" w14:textId="1D243C0C" w:rsidR="004F03CD" w:rsidRPr="00897C0D" w:rsidRDefault="00AD159E" w:rsidP="00842236">
            <w:pPr>
              <w:pStyle w:val="TableRowCentered"/>
              <w:jc w:val="left"/>
              <w:rPr>
                <w:rFonts w:ascii="Century Gothic" w:hAnsi="Century Gothic"/>
                <w:sz w:val="18"/>
              </w:rPr>
            </w:pPr>
            <w:r>
              <w:rPr>
                <w:rFonts w:ascii="Century Gothic" w:hAnsi="Century Gothic"/>
                <w:sz w:val="18"/>
              </w:rPr>
              <w:t>1</w:t>
            </w:r>
          </w:p>
        </w:tc>
      </w:tr>
    </w:tbl>
    <w:p w14:paraId="2A7D5522" w14:textId="77777777" w:rsidR="00E66558" w:rsidRPr="00897C0D" w:rsidRDefault="00E66558" w:rsidP="00ED5108">
      <w:pPr>
        <w:rPr>
          <w:rFonts w:ascii="Century Gothic" w:hAnsi="Century Gothic"/>
          <w:sz w:val="22"/>
        </w:rPr>
      </w:pPr>
    </w:p>
    <w:p w14:paraId="6105D61A" w14:textId="77777777" w:rsidR="00703A54" w:rsidRPr="00897C0D" w:rsidRDefault="009D71E8" w:rsidP="00842236">
      <w:pPr>
        <w:pStyle w:val="Heading3"/>
        <w:rPr>
          <w:rFonts w:ascii="Century Gothic" w:hAnsi="Century Gothic"/>
          <w:sz w:val="24"/>
        </w:rPr>
      </w:pPr>
      <w:r w:rsidRPr="00897C0D">
        <w:rPr>
          <w:rFonts w:ascii="Century Gothic" w:hAnsi="Century Gothic"/>
          <w:sz w:val="24"/>
        </w:rPr>
        <w:t xml:space="preserve">Targeted academic support (for example, </w:t>
      </w:r>
      <w:r w:rsidR="00D33FE5" w:rsidRPr="00897C0D">
        <w:rPr>
          <w:rFonts w:ascii="Century Gothic" w:hAnsi="Century Gothic"/>
          <w:sz w:val="24"/>
        </w:rPr>
        <w:t>tutoring, one-to-one support</w:t>
      </w:r>
      <w:r w:rsidR="00F776E1" w:rsidRPr="00897C0D">
        <w:rPr>
          <w:rFonts w:ascii="Century Gothic" w:hAnsi="Century Gothic"/>
          <w:sz w:val="24"/>
        </w:rPr>
        <w:t>,</w:t>
      </w:r>
      <w:r w:rsidR="00D33FE5" w:rsidRPr="00897C0D">
        <w:rPr>
          <w:rFonts w:ascii="Century Gothic" w:hAnsi="Century Gothic"/>
          <w:sz w:val="24"/>
        </w:rPr>
        <w:t xml:space="preserve"> </w:t>
      </w:r>
      <w:r w:rsidRPr="00897C0D">
        <w:rPr>
          <w:rFonts w:ascii="Century Gothic" w:hAnsi="Century Gothic"/>
          <w:sz w:val="24"/>
        </w:rPr>
        <w:t xml:space="preserve">structured interventions) </w:t>
      </w:r>
    </w:p>
    <w:p w14:paraId="02B9A62C" w14:textId="633BAB4F" w:rsidR="00703A54" w:rsidRPr="00897C0D" w:rsidRDefault="00703A54" w:rsidP="70B349E6">
      <w:pPr>
        <w:rPr>
          <w:rFonts w:ascii="Century Gothic" w:hAnsi="Century Gothic"/>
          <w:sz w:val="22"/>
          <w:szCs w:val="22"/>
        </w:rPr>
      </w:pPr>
      <w:r w:rsidRPr="70B349E6">
        <w:rPr>
          <w:rFonts w:ascii="Century Gothic" w:hAnsi="Century Gothic"/>
          <w:sz w:val="22"/>
          <w:szCs w:val="22"/>
        </w:rPr>
        <w:t>Budgeted cost: £</w:t>
      </w:r>
      <w:r w:rsidR="1C99FABF" w:rsidRPr="70B349E6">
        <w:rPr>
          <w:rFonts w:ascii="Century Gothic" w:hAnsi="Century Gothic"/>
          <w:sz w:val="22"/>
          <w:szCs w:val="22"/>
        </w:rPr>
        <w:t>31437 &amp;</w:t>
      </w:r>
      <w:r w:rsidR="0082139F" w:rsidRPr="70B349E6">
        <w:rPr>
          <w:rFonts w:ascii="Century Gothic" w:hAnsi="Century Gothic"/>
          <w:sz w:val="22"/>
          <w:szCs w:val="22"/>
        </w:rPr>
        <w:t xml:space="preserve"> </w:t>
      </w:r>
      <w:r w:rsidR="0092467C" w:rsidRPr="70B349E6">
        <w:rPr>
          <w:rFonts w:ascii="Century Gothic" w:hAnsi="Century Gothic"/>
          <w:sz w:val="22"/>
          <w:szCs w:val="22"/>
        </w:rPr>
        <w:t>kicks figure</w:t>
      </w:r>
    </w:p>
    <w:p w14:paraId="27288FDF" w14:textId="3D5613F6" w:rsidR="00703A54" w:rsidRPr="00897C0D" w:rsidRDefault="00703A54" w:rsidP="70B349E6">
      <w:pPr>
        <w:rPr>
          <w:rFonts w:ascii="Century Gothic" w:hAnsi="Century Gothic"/>
          <w:sz w:val="22"/>
          <w:szCs w:val="22"/>
        </w:rPr>
      </w:pPr>
      <w:r w:rsidRPr="70B349E6">
        <w:rPr>
          <w:rFonts w:ascii="Century Gothic" w:hAnsi="Century Gothic"/>
          <w:sz w:val="22"/>
          <w:szCs w:val="22"/>
        </w:rPr>
        <w:t>Learning Mentor £</w:t>
      </w:r>
      <w:r w:rsidR="0092467C" w:rsidRPr="70B349E6">
        <w:rPr>
          <w:rFonts w:ascii="Century Gothic" w:hAnsi="Century Gothic"/>
          <w:sz w:val="22"/>
          <w:szCs w:val="22"/>
        </w:rPr>
        <w:t>11,660</w:t>
      </w:r>
      <w:r w:rsidR="008C1EFD" w:rsidRPr="70B349E6">
        <w:rPr>
          <w:rFonts w:ascii="Century Gothic" w:hAnsi="Century Gothic"/>
          <w:sz w:val="22"/>
          <w:szCs w:val="22"/>
        </w:rPr>
        <w:t>,</w:t>
      </w:r>
      <w:r w:rsidR="00366BE6" w:rsidRPr="70B349E6">
        <w:rPr>
          <w:rFonts w:ascii="Century Gothic" w:hAnsi="Century Gothic"/>
          <w:sz w:val="22"/>
          <w:szCs w:val="22"/>
        </w:rPr>
        <w:t xml:space="preserve"> </w:t>
      </w:r>
      <w:proofErr w:type="spellStart"/>
      <w:r w:rsidR="00366BE6" w:rsidRPr="70B349E6">
        <w:rPr>
          <w:rFonts w:ascii="Century Gothic" w:hAnsi="Century Gothic"/>
          <w:sz w:val="22"/>
          <w:szCs w:val="22"/>
        </w:rPr>
        <w:t>Nessy</w:t>
      </w:r>
      <w:proofErr w:type="spellEnd"/>
      <w:r w:rsidR="00366BE6" w:rsidRPr="70B349E6">
        <w:rPr>
          <w:rFonts w:ascii="Century Gothic" w:hAnsi="Century Gothic"/>
          <w:sz w:val="22"/>
          <w:szCs w:val="22"/>
        </w:rPr>
        <w:t xml:space="preserve"> £</w:t>
      </w:r>
      <w:r w:rsidR="00972A19" w:rsidRPr="70B349E6">
        <w:rPr>
          <w:rFonts w:ascii="Century Gothic" w:hAnsi="Century Gothic"/>
          <w:sz w:val="22"/>
          <w:szCs w:val="22"/>
        </w:rPr>
        <w:t>900</w:t>
      </w:r>
      <w:r w:rsidRPr="70B349E6">
        <w:rPr>
          <w:rFonts w:ascii="Century Gothic" w:hAnsi="Century Gothic"/>
          <w:sz w:val="22"/>
          <w:szCs w:val="22"/>
        </w:rPr>
        <w:t xml:space="preserve">, </w:t>
      </w:r>
      <w:r w:rsidR="006E559F" w:rsidRPr="70B349E6">
        <w:rPr>
          <w:rFonts w:ascii="Century Gothic" w:hAnsi="Century Gothic"/>
          <w:sz w:val="22"/>
          <w:szCs w:val="22"/>
        </w:rPr>
        <w:t>4 days of Cover Supervisor</w:t>
      </w:r>
      <w:r w:rsidR="00A15506" w:rsidRPr="70B349E6">
        <w:rPr>
          <w:rFonts w:ascii="Century Gothic" w:hAnsi="Century Gothic"/>
          <w:sz w:val="22"/>
          <w:szCs w:val="22"/>
        </w:rPr>
        <w:t xml:space="preserve"> time</w:t>
      </w:r>
      <w:r w:rsidR="006E559F" w:rsidRPr="70B349E6">
        <w:rPr>
          <w:rFonts w:ascii="Century Gothic" w:hAnsi="Century Gothic"/>
          <w:sz w:val="22"/>
          <w:szCs w:val="22"/>
        </w:rPr>
        <w:t xml:space="preserve"> dedicated to focused Pupil Premium support, including outd</w:t>
      </w:r>
      <w:r w:rsidR="0092467C" w:rsidRPr="70B349E6">
        <w:rPr>
          <w:rFonts w:ascii="Century Gothic" w:hAnsi="Century Gothic"/>
          <w:sz w:val="22"/>
          <w:szCs w:val="22"/>
        </w:rPr>
        <w:t xml:space="preserve">oor learning </w:t>
      </w:r>
      <w:r w:rsidR="78BA7E2D" w:rsidRPr="70B349E6">
        <w:rPr>
          <w:rFonts w:ascii="Century Gothic" w:hAnsi="Century Gothic"/>
          <w:sz w:val="22"/>
          <w:szCs w:val="22"/>
        </w:rPr>
        <w:t>project £</w:t>
      </w:r>
      <w:r w:rsidR="0092467C" w:rsidRPr="70B349E6">
        <w:rPr>
          <w:rFonts w:ascii="Century Gothic" w:hAnsi="Century Gothic"/>
          <w:sz w:val="22"/>
          <w:szCs w:val="22"/>
        </w:rPr>
        <w:t>18,877</w:t>
      </w:r>
      <w:r w:rsidR="008C1EFD" w:rsidRPr="70B349E6">
        <w:rPr>
          <w:rFonts w:ascii="Century Gothic" w:hAnsi="Century Gothic"/>
          <w:sz w:val="22"/>
          <w:szCs w:val="22"/>
        </w:rP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897C0D" w14:paraId="2A7D5528"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Pr="00897C0D" w:rsidRDefault="009D71E8">
            <w:pPr>
              <w:pStyle w:val="TableHeader"/>
              <w:jc w:val="left"/>
              <w:rPr>
                <w:rFonts w:ascii="Century Gothic" w:hAnsi="Century Gothic"/>
                <w:sz w:val="22"/>
              </w:rPr>
            </w:pPr>
            <w:r w:rsidRPr="00897C0D">
              <w:rPr>
                <w:rFonts w:ascii="Century Gothic" w:hAnsi="Century Gothic"/>
                <w:sz w:val="22"/>
              </w:rPr>
              <w:t>Challenge number(s) addressed</w:t>
            </w:r>
          </w:p>
        </w:tc>
      </w:tr>
      <w:tr w:rsidR="00842236" w:rsidRPr="00897C0D" w14:paraId="2A7D552C"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E4FD8A" w14:textId="3096BB89" w:rsidR="005C714E" w:rsidRPr="005C714E" w:rsidRDefault="005C714E" w:rsidP="00F61A29">
            <w:pPr>
              <w:pStyle w:val="TableRow"/>
              <w:ind w:left="0"/>
              <w:rPr>
                <w:rFonts w:ascii="Century Gothic" w:hAnsi="Century Gothic"/>
                <w:i/>
                <w:iCs/>
                <w:sz w:val="18"/>
                <w:szCs w:val="20"/>
              </w:rPr>
            </w:pPr>
            <w:r w:rsidRPr="005C714E">
              <w:rPr>
                <w:rFonts w:ascii="Century Gothic" w:hAnsi="Century Gothic"/>
                <w:i/>
                <w:iCs/>
                <w:sz w:val="18"/>
                <w:szCs w:val="20"/>
              </w:rPr>
              <w:t>Strategic Deployment of Cover Supervisors</w:t>
            </w:r>
          </w:p>
          <w:p w14:paraId="0BDF53FA" w14:textId="77777777" w:rsidR="005C714E" w:rsidRPr="005C714E" w:rsidRDefault="005C714E" w:rsidP="005C714E">
            <w:pPr>
              <w:pStyle w:val="TableRow"/>
              <w:rPr>
                <w:rFonts w:ascii="Century Gothic" w:hAnsi="Century Gothic"/>
                <w:i/>
                <w:iCs/>
                <w:sz w:val="18"/>
                <w:szCs w:val="20"/>
              </w:rPr>
            </w:pPr>
            <w:r w:rsidRPr="005C714E">
              <w:rPr>
                <w:rFonts w:ascii="Century Gothic" w:hAnsi="Century Gothic"/>
                <w:i/>
                <w:iCs/>
                <w:sz w:val="18"/>
                <w:szCs w:val="20"/>
              </w:rPr>
              <w:t>We are now utilising our cover supervisor in a more targeted and purposeful way, aligning their role with specific learning priorities and school improvement goals. Rather than simply filling gaps, we’re focusing on maximising their impact by assigning them to areas where their presence can directly support student progress, behaviour, and continuity of learning.</w:t>
            </w:r>
          </w:p>
          <w:p w14:paraId="11A5642E" w14:textId="77777777" w:rsidR="005C714E" w:rsidRPr="005C714E" w:rsidRDefault="005C714E" w:rsidP="005C714E">
            <w:pPr>
              <w:pStyle w:val="TableRow"/>
              <w:rPr>
                <w:rFonts w:ascii="Century Gothic" w:hAnsi="Century Gothic"/>
                <w:i/>
                <w:iCs/>
                <w:sz w:val="18"/>
                <w:szCs w:val="20"/>
              </w:rPr>
            </w:pPr>
          </w:p>
          <w:p w14:paraId="110101B2" w14:textId="77777777" w:rsidR="005C714E" w:rsidRPr="005C714E" w:rsidRDefault="005C714E" w:rsidP="005C714E">
            <w:pPr>
              <w:pStyle w:val="TableRow"/>
              <w:rPr>
                <w:rFonts w:ascii="Century Gothic" w:hAnsi="Century Gothic"/>
                <w:i/>
                <w:iCs/>
                <w:sz w:val="18"/>
                <w:szCs w:val="20"/>
              </w:rPr>
            </w:pPr>
            <w:r w:rsidRPr="005C714E">
              <w:rPr>
                <w:rFonts w:ascii="Century Gothic" w:hAnsi="Century Gothic"/>
                <w:i/>
                <w:iCs/>
                <w:sz w:val="18"/>
                <w:szCs w:val="20"/>
              </w:rPr>
              <w:t>This approach allows us to:</w:t>
            </w:r>
          </w:p>
          <w:p w14:paraId="6EAAB9FE" w14:textId="77777777" w:rsidR="005C714E" w:rsidRPr="005C714E" w:rsidRDefault="005C714E" w:rsidP="005C714E">
            <w:pPr>
              <w:pStyle w:val="TableRow"/>
              <w:rPr>
                <w:rFonts w:ascii="Century Gothic" w:hAnsi="Century Gothic"/>
                <w:i/>
                <w:iCs/>
                <w:sz w:val="18"/>
                <w:szCs w:val="20"/>
              </w:rPr>
            </w:pPr>
          </w:p>
          <w:p w14:paraId="26AE252F" w14:textId="77777777" w:rsidR="005C714E" w:rsidRPr="005C714E" w:rsidRDefault="005C714E" w:rsidP="005C714E">
            <w:pPr>
              <w:pStyle w:val="TableRow"/>
              <w:rPr>
                <w:rFonts w:ascii="Century Gothic" w:hAnsi="Century Gothic"/>
                <w:i/>
                <w:iCs/>
                <w:sz w:val="18"/>
                <w:szCs w:val="20"/>
              </w:rPr>
            </w:pPr>
            <w:r w:rsidRPr="005C714E">
              <w:rPr>
                <w:rFonts w:ascii="Century Gothic" w:hAnsi="Century Gothic"/>
                <w:i/>
                <w:iCs/>
                <w:sz w:val="18"/>
                <w:szCs w:val="20"/>
              </w:rPr>
              <w:t>Ensure consistency in classroom routines and expectations</w:t>
            </w:r>
          </w:p>
          <w:p w14:paraId="01D542BC" w14:textId="77777777" w:rsidR="005C714E" w:rsidRPr="005C714E" w:rsidRDefault="005C714E" w:rsidP="005C714E">
            <w:pPr>
              <w:pStyle w:val="TableRow"/>
              <w:rPr>
                <w:rFonts w:ascii="Century Gothic" w:hAnsi="Century Gothic"/>
                <w:i/>
                <w:iCs/>
                <w:sz w:val="18"/>
                <w:szCs w:val="20"/>
              </w:rPr>
            </w:pPr>
          </w:p>
          <w:p w14:paraId="6D6DE4C9" w14:textId="77777777" w:rsidR="005C714E" w:rsidRPr="005C714E" w:rsidRDefault="005C714E" w:rsidP="005C714E">
            <w:pPr>
              <w:pStyle w:val="TableRow"/>
              <w:rPr>
                <w:rFonts w:ascii="Century Gothic" w:hAnsi="Century Gothic"/>
                <w:i/>
                <w:iCs/>
                <w:sz w:val="18"/>
                <w:szCs w:val="20"/>
              </w:rPr>
            </w:pPr>
            <w:r w:rsidRPr="005C714E">
              <w:rPr>
                <w:rFonts w:ascii="Century Gothic" w:hAnsi="Century Gothic"/>
                <w:i/>
                <w:iCs/>
                <w:sz w:val="18"/>
                <w:szCs w:val="20"/>
              </w:rPr>
              <w:t>Support key interventions and curriculum catch-up strategies</w:t>
            </w:r>
          </w:p>
          <w:p w14:paraId="2BEEDF98" w14:textId="77777777" w:rsidR="005C714E" w:rsidRPr="005C714E" w:rsidRDefault="005C714E" w:rsidP="005C714E">
            <w:pPr>
              <w:pStyle w:val="TableRow"/>
              <w:rPr>
                <w:rFonts w:ascii="Century Gothic" w:hAnsi="Century Gothic"/>
                <w:i/>
                <w:iCs/>
                <w:sz w:val="18"/>
                <w:szCs w:val="20"/>
              </w:rPr>
            </w:pPr>
          </w:p>
          <w:p w14:paraId="06049C45" w14:textId="77777777" w:rsidR="005C714E" w:rsidRPr="005C714E" w:rsidRDefault="005C714E" w:rsidP="005C714E">
            <w:pPr>
              <w:pStyle w:val="TableRow"/>
              <w:rPr>
                <w:rFonts w:ascii="Century Gothic" w:hAnsi="Century Gothic"/>
                <w:i/>
                <w:iCs/>
                <w:sz w:val="18"/>
                <w:szCs w:val="20"/>
              </w:rPr>
            </w:pPr>
            <w:r w:rsidRPr="005C714E">
              <w:rPr>
                <w:rFonts w:ascii="Century Gothic" w:hAnsi="Century Gothic"/>
                <w:i/>
                <w:iCs/>
                <w:sz w:val="18"/>
                <w:szCs w:val="20"/>
              </w:rPr>
              <w:t>Provide meaningful feedback and maintain learning momentum</w:t>
            </w:r>
          </w:p>
          <w:p w14:paraId="79EBB291" w14:textId="77777777" w:rsidR="005C714E" w:rsidRPr="005C714E" w:rsidRDefault="005C714E" w:rsidP="005C714E">
            <w:pPr>
              <w:pStyle w:val="TableRow"/>
              <w:rPr>
                <w:rFonts w:ascii="Century Gothic" w:hAnsi="Century Gothic"/>
                <w:i/>
                <w:iCs/>
                <w:sz w:val="18"/>
                <w:szCs w:val="20"/>
              </w:rPr>
            </w:pPr>
          </w:p>
          <w:p w14:paraId="46E1281F" w14:textId="622E6B05" w:rsidR="005C714E" w:rsidRPr="00897C0D" w:rsidRDefault="005C714E" w:rsidP="005C714E">
            <w:pPr>
              <w:pStyle w:val="TableRow"/>
              <w:rPr>
                <w:rFonts w:ascii="Century Gothic" w:hAnsi="Century Gothic"/>
                <w:i/>
                <w:iCs/>
                <w:sz w:val="18"/>
                <w:szCs w:val="20"/>
              </w:rPr>
            </w:pPr>
            <w:r w:rsidRPr="005C714E">
              <w:rPr>
                <w:rFonts w:ascii="Century Gothic" w:hAnsi="Century Gothic"/>
                <w:i/>
                <w:iCs/>
                <w:sz w:val="18"/>
                <w:szCs w:val="20"/>
              </w:rPr>
              <w:t>Strengthen relationships with students through regular, visible presence</w:t>
            </w:r>
          </w:p>
          <w:p w14:paraId="58FC024F" w14:textId="77777777" w:rsidR="00842236" w:rsidRPr="00897C0D" w:rsidRDefault="00842236" w:rsidP="00842236">
            <w:pPr>
              <w:pStyle w:val="TableRow"/>
              <w:rPr>
                <w:rFonts w:ascii="Century Gothic" w:hAnsi="Century Gothic"/>
                <w:i/>
                <w:iCs/>
                <w:sz w:val="18"/>
                <w:szCs w:val="20"/>
              </w:rPr>
            </w:pPr>
          </w:p>
          <w:p w14:paraId="2A7D5529" w14:textId="602DC3BB" w:rsidR="00842236" w:rsidRPr="00897C0D" w:rsidRDefault="00842236" w:rsidP="00842236">
            <w:pPr>
              <w:pStyle w:val="TableRow"/>
              <w:rPr>
                <w:rFonts w:ascii="Century Gothic" w:hAnsi="Century Gothic"/>
                <w:sz w:val="18"/>
                <w:szCs w:val="20"/>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F179E6" w14:textId="77777777" w:rsidR="00842236" w:rsidRPr="00897C0D" w:rsidRDefault="00842236" w:rsidP="00842236">
            <w:pPr>
              <w:pStyle w:val="TableRowCentered"/>
              <w:ind w:left="0"/>
              <w:jc w:val="left"/>
              <w:rPr>
                <w:rFonts w:ascii="Century Gothic" w:hAnsi="Century Gothic"/>
                <w:sz w:val="18"/>
              </w:rPr>
            </w:pPr>
            <w:r w:rsidRPr="00897C0D">
              <w:rPr>
                <w:rFonts w:ascii="Century Gothic" w:hAnsi="Century Gothic"/>
                <w:sz w:val="18"/>
              </w:rPr>
              <w:t>The Education Endowment Foundation’s research shows high impact low cost for the following:</w:t>
            </w:r>
          </w:p>
          <w:p w14:paraId="08DE474C" w14:textId="77777777" w:rsidR="00842236" w:rsidRPr="00897C0D" w:rsidRDefault="00842236" w:rsidP="00842236">
            <w:pPr>
              <w:pStyle w:val="TableRowCentered"/>
              <w:numPr>
                <w:ilvl w:val="0"/>
                <w:numId w:val="15"/>
              </w:numPr>
              <w:jc w:val="left"/>
              <w:rPr>
                <w:rFonts w:ascii="Century Gothic" w:hAnsi="Century Gothic"/>
                <w:sz w:val="18"/>
              </w:rPr>
            </w:pPr>
            <w:r w:rsidRPr="00897C0D">
              <w:rPr>
                <w:rFonts w:ascii="Century Gothic" w:hAnsi="Century Gothic"/>
                <w:sz w:val="18"/>
              </w:rPr>
              <w:t>Feedback</w:t>
            </w:r>
          </w:p>
          <w:p w14:paraId="5261E0CF" w14:textId="77777777" w:rsidR="00842236" w:rsidRPr="00897C0D" w:rsidRDefault="00842236" w:rsidP="00842236">
            <w:pPr>
              <w:pStyle w:val="TableRowCentered"/>
              <w:numPr>
                <w:ilvl w:val="0"/>
                <w:numId w:val="15"/>
              </w:numPr>
              <w:jc w:val="left"/>
              <w:rPr>
                <w:rFonts w:ascii="Century Gothic" w:hAnsi="Century Gothic"/>
                <w:sz w:val="18"/>
              </w:rPr>
            </w:pPr>
            <w:r w:rsidRPr="00897C0D">
              <w:rPr>
                <w:rFonts w:ascii="Century Gothic" w:hAnsi="Century Gothic"/>
                <w:sz w:val="18"/>
              </w:rPr>
              <w:t>Mentoring</w:t>
            </w:r>
          </w:p>
          <w:p w14:paraId="0FFA59DE" w14:textId="77777777" w:rsidR="00842236" w:rsidRPr="00897C0D" w:rsidRDefault="00842236" w:rsidP="00842236">
            <w:pPr>
              <w:pStyle w:val="TableRowCentered"/>
              <w:numPr>
                <w:ilvl w:val="0"/>
                <w:numId w:val="15"/>
              </w:numPr>
              <w:jc w:val="left"/>
              <w:rPr>
                <w:rFonts w:ascii="Century Gothic" w:hAnsi="Century Gothic"/>
                <w:sz w:val="18"/>
              </w:rPr>
            </w:pPr>
            <w:r w:rsidRPr="00897C0D">
              <w:rPr>
                <w:rFonts w:ascii="Century Gothic" w:hAnsi="Century Gothic"/>
                <w:sz w:val="18"/>
              </w:rPr>
              <w:t>Metacognition</w:t>
            </w:r>
          </w:p>
          <w:p w14:paraId="12564602" w14:textId="77777777" w:rsidR="00842236" w:rsidRPr="00897C0D" w:rsidRDefault="00842236" w:rsidP="00842236">
            <w:pPr>
              <w:pStyle w:val="TableRowCentered"/>
              <w:numPr>
                <w:ilvl w:val="0"/>
                <w:numId w:val="15"/>
              </w:numPr>
              <w:jc w:val="left"/>
              <w:rPr>
                <w:rFonts w:ascii="Century Gothic" w:hAnsi="Century Gothic"/>
                <w:sz w:val="18"/>
              </w:rPr>
            </w:pPr>
            <w:r w:rsidRPr="00897C0D">
              <w:rPr>
                <w:rFonts w:ascii="Century Gothic" w:hAnsi="Century Gothic"/>
                <w:sz w:val="18"/>
              </w:rPr>
              <w:t>Phonics interventions</w:t>
            </w:r>
          </w:p>
          <w:p w14:paraId="12C88296" w14:textId="77777777" w:rsidR="00842236" w:rsidRPr="00897C0D" w:rsidRDefault="00842236" w:rsidP="00842236">
            <w:pPr>
              <w:pStyle w:val="TableRowCentered"/>
              <w:numPr>
                <w:ilvl w:val="0"/>
                <w:numId w:val="15"/>
              </w:numPr>
              <w:jc w:val="left"/>
              <w:rPr>
                <w:rFonts w:ascii="Century Gothic" w:hAnsi="Century Gothic"/>
                <w:sz w:val="18"/>
              </w:rPr>
            </w:pPr>
            <w:r w:rsidRPr="00897C0D">
              <w:rPr>
                <w:rFonts w:ascii="Century Gothic" w:hAnsi="Century Gothic"/>
                <w:sz w:val="18"/>
              </w:rPr>
              <w:t>Reading comprehension interventions</w:t>
            </w:r>
          </w:p>
          <w:p w14:paraId="10092E89" w14:textId="77777777" w:rsidR="004F03CD" w:rsidRDefault="00842236" w:rsidP="004F03CD">
            <w:pPr>
              <w:pStyle w:val="TableRowCentered"/>
              <w:numPr>
                <w:ilvl w:val="0"/>
                <w:numId w:val="15"/>
              </w:numPr>
              <w:jc w:val="left"/>
              <w:rPr>
                <w:rFonts w:ascii="Century Gothic" w:hAnsi="Century Gothic"/>
                <w:sz w:val="18"/>
              </w:rPr>
            </w:pPr>
            <w:r w:rsidRPr="00897C0D">
              <w:rPr>
                <w:rFonts w:ascii="Century Gothic" w:hAnsi="Century Gothic"/>
                <w:sz w:val="18"/>
              </w:rPr>
              <w:t>Oral language interventions</w:t>
            </w:r>
          </w:p>
          <w:p w14:paraId="4B296CE6" w14:textId="52688D7F" w:rsidR="004F03CD" w:rsidRPr="004F03CD" w:rsidRDefault="00842236" w:rsidP="004F03CD">
            <w:pPr>
              <w:pStyle w:val="TableRowCentered"/>
              <w:numPr>
                <w:ilvl w:val="0"/>
                <w:numId w:val="15"/>
              </w:numPr>
              <w:jc w:val="left"/>
              <w:rPr>
                <w:rFonts w:ascii="Century Gothic" w:hAnsi="Century Gothic"/>
                <w:sz w:val="18"/>
              </w:rPr>
            </w:pPr>
            <w:r w:rsidRPr="004F03CD">
              <w:rPr>
                <w:rFonts w:ascii="Century Gothic" w:hAnsi="Century Gothic"/>
                <w:sz w:val="18"/>
              </w:rPr>
              <w:t>Small group interventions</w:t>
            </w:r>
            <w:r w:rsidR="004F03CD">
              <w:t xml:space="preserve"> </w:t>
            </w:r>
          </w:p>
          <w:p w14:paraId="54CA44A1" w14:textId="47C611D6" w:rsidR="004F03CD" w:rsidRPr="004F03CD" w:rsidRDefault="004F03CD" w:rsidP="004F03CD">
            <w:pPr>
              <w:pStyle w:val="TableRowCentered"/>
              <w:jc w:val="left"/>
              <w:rPr>
                <w:rFonts w:ascii="Century Gothic" w:hAnsi="Century Gothic"/>
                <w:sz w:val="18"/>
                <w:szCs w:val="18"/>
              </w:rPr>
            </w:pPr>
            <w:r w:rsidRPr="004F03CD">
              <w:rPr>
                <w:rFonts w:ascii="Century Gothic" w:hAnsi="Century Gothic"/>
                <w:sz w:val="18"/>
                <w:szCs w:val="18"/>
              </w:rPr>
              <w:t xml:space="preserve">(Individualised instruction +4 </w:t>
            </w:r>
          </w:p>
          <w:p w14:paraId="6EB7C3AE" w14:textId="14A72C4A" w:rsidR="004F03CD" w:rsidRPr="004F03CD" w:rsidRDefault="004F03CD" w:rsidP="004F03CD">
            <w:pPr>
              <w:pStyle w:val="TableRowCentered"/>
              <w:jc w:val="left"/>
              <w:rPr>
                <w:rFonts w:ascii="Century Gothic" w:hAnsi="Century Gothic"/>
                <w:sz w:val="18"/>
                <w:szCs w:val="18"/>
              </w:rPr>
            </w:pPr>
            <w:r w:rsidRPr="004F03CD">
              <w:rPr>
                <w:rFonts w:ascii="Century Gothic" w:hAnsi="Century Gothic"/>
                <w:sz w:val="18"/>
                <w:szCs w:val="18"/>
              </w:rPr>
              <w:t>One to one tuition +5)</w:t>
            </w:r>
          </w:p>
          <w:p w14:paraId="762BF9F6" w14:textId="77777777" w:rsidR="00842236" w:rsidRPr="00897C0D" w:rsidRDefault="00842236" w:rsidP="004F03CD">
            <w:pPr>
              <w:pStyle w:val="TableRowCentered"/>
              <w:jc w:val="left"/>
              <w:rPr>
                <w:rFonts w:ascii="Century Gothic" w:hAnsi="Century Gothic"/>
                <w:sz w:val="18"/>
              </w:rPr>
            </w:pPr>
          </w:p>
          <w:p w14:paraId="102139C5" w14:textId="77777777" w:rsidR="00842236" w:rsidRPr="00897C0D" w:rsidRDefault="00842236" w:rsidP="00842236">
            <w:pPr>
              <w:pStyle w:val="TableRowCentered"/>
              <w:jc w:val="left"/>
              <w:rPr>
                <w:rFonts w:ascii="Century Gothic" w:hAnsi="Century Gothic"/>
                <w:sz w:val="18"/>
              </w:rPr>
            </w:pPr>
            <w:r w:rsidRPr="00897C0D">
              <w:rPr>
                <w:rFonts w:ascii="Century Gothic" w:hAnsi="Century Gothic"/>
                <w:sz w:val="18"/>
              </w:rPr>
              <w:t>This is why we have chosen this approach.</w:t>
            </w:r>
          </w:p>
          <w:p w14:paraId="75CA2680" w14:textId="77777777" w:rsidR="004F03CD" w:rsidRDefault="00842236" w:rsidP="00842236">
            <w:pPr>
              <w:pStyle w:val="TableRowCentered"/>
              <w:jc w:val="left"/>
              <w:rPr>
                <w:rFonts w:ascii="Century Gothic" w:hAnsi="Century Gothic"/>
                <w:sz w:val="18"/>
              </w:rPr>
            </w:pPr>
            <w:r w:rsidRPr="00897C0D">
              <w:rPr>
                <w:rFonts w:ascii="Century Gothic" w:hAnsi="Century Gothic"/>
                <w:sz w:val="18"/>
              </w:rPr>
              <w:t>Some learners need pre teaching as well as additional time to practice taught skills and consolidate learning.</w:t>
            </w:r>
            <w:r w:rsidR="004F03CD">
              <w:rPr>
                <w:rFonts w:ascii="Century Gothic" w:hAnsi="Century Gothic"/>
                <w:sz w:val="18"/>
              </w:rPr>
              <w:t xml:space="preserve"> </w:t>
            </w:r>
          </w:p>
          <w:p w14:paraId="79D741B2" w14:textId="77777777" w:rsidR="00842236" w:rsidRPr="00897C0D" w:rsidRDefault="00842236" w:rsidP="00842236">
            <w:pPr>
              <w:pStyle w:val="TableRowCentered"/>
              <w:jc w:val="left"/>
              <w:rPr>
                <w:rFonts w:ascii="Century Gothic" w:hAnsi="Century Gothic"/>
                <w:sz w:val="18"/>
              </w:rPr>
            </w:pPr>
          </w:p>
          <w:p w14:paraId="1243FE98" w14:textId="77777777" w:rsidR="00842236" w:rsidRDefault="00842236" w:rsidP="00842236">
            <w:pPr>
              <w:pStyle w:val="TableRowCentered"/>
              <w:jc w:val="left"/>
              <w:rPr>
                <w:rFonts w:ascii="Century Gothic" w:hAnsi="Century Gothic"/>
                <w:sz w:val="18"/>
              </w:rPr>
            </w:pPr>
            <w:r w:rsidRPr="00897C0D">
              <w:rPr>
                <w:rFonts w:ascii="Century Gothic" w:hAnsi="Century Gothic"/>
                <w:sz w:val="18"/>
              </w:rPr>
              <w:t>Relationships and attachments with trusted adults in school is key to regulating emotion and so has a direct effect on behaviour for learning.</w:t>
            </w:r>
          </w:p>
          <w:p w14:paraId="7001EAF5" w14:textId="77777777" w:rsidR="004F03CD" w:rsidRDefault="004F03CD" w:rsidP="00842236">
            <w:pPr>
              <w:pStyle w:val="TableRowCentered"/>
              <w:jc w:val="left"/>
              <w:rPr>
                <w:rFonts w:ascii="Century Gothic" w:hAnsi="Century Gothic"/>
                <w:sz w:val="18"/>
              </w:rPr>
            </w:pPr>
          </w:p>
          <w:p w14:paraId="7F70DCE3" w14:textId="4B474B8E" w:rsidR="00F61A29" w:rsidRDefault="16D03813" w:rsidP="70B349E6">
            <w:pPr>
              <w:pStyle w:val="TableRowCentered"/>
              <w:jc w:val="left"/>
              <w:rPr>
                <w:rFonts w:ascii="Century Gothic" w:hAnsi="Century Gothic"/>
                <w:sz w:val="18"/>
                <w:szCs w:val="18"/>
              </w:rPr>
            </w:pPr>
            <w:r w:rsidRPr="70B349E6">
              <w:rPr>
                <w:rFonts w:ascii="Century Gothic" w:hAnsi="Century Gothic"/>
                <w:sz w:val="18"/>
                <w:szCs w:val="18"/>
              </w:rPr>
              <w:t xml:space="preserve">Key priority in our school improvement plans </w:t>
            </w:r>
            <w:r w:rsidR="25E5FC58" w:rsidRPr="70B349E6">
              <w:rPr>
                <w:rFonts w:ascii="Century Gothic" w:hAnsi="Century Gothic"/>
                <w:sz w:val="18"/>
                <w:szCs w:val="18"/>
              </w:rPr>
              <w:t>is</w:t>
            </w:r>
            <w:r w:rsidRPr="70B349E6">
              <w:rPr>
                <w:rFonts w:ascii="Century Gothic" w:hAnsi="Century Gothic"/>
                <w:sz w:val="18"/>
                <w:szCs w:val="18"/>
              </w:rPr>
              <w:t xml:space="preserve"> phonics and reading and maths. By using our cover supervisor in these areas, groups can be smaller, teaching more direct and </w:t>
            </w:r>
            <w:r w:rsidR="63496576" w:rsidRPr="70B349E6">
              <w:rPr>
                <w:rFonts w:ascii="Century Gothic" w:hAnsi="Century Gothic"/>
                <w:sz w:val="18"/>
                <w:szCs w:val="18"/>
              </w:rPr>
              <w:t>impactful.</w:t>
            </w:r>
            <w:r w:rsidRPr="70B349E6">
              <w:rPr>
                <w:rFonts w:ascii="Century Gothic" w:hAnsi="Century Gothic"/>
                <w:sz w:val="18"/>
                <w:szCs w:val="18"/>
              </w:rPr>
              <w:t xml:space="preserve"> </w:t>
            </w:r>
          </w:p>
          <w:p w14:paraId="2FF7861F" w14:textId="77777777" w:rsidR="00480A84" w:rsidRDefault="00480A84" w:rsidP="00842236">
            <w:pPr>
              <w:pStyle w:val="TableRowCentered"/>
              <w:jc w:val="left"/>
              <w:rPr>
                <w:rFonts w:ascii="Century Gothic" w:hAnsi="Century Gothic"/>
                <w:sz w:val="18"/>
              </w:rPr>
            </w:pPr>
          </w:p>
          <w:p w14:paraId="2A7D552A" w14:textId="3FB9921A" w:rsidR="00480A84" w:rsidRPr="00897C0D" w:rsidRDefault="00480A84" w:rsidP="0082139F">
            <w:pPr>
              <w:pStyle w:val="TableRowCentered"/>
              <w:jc w:val="left"/>
              <w:rPr>
                <w:rFonts w:ascii="Century Gothic" w:hAnsi="Century Gothic"/>
                <w:sz w:val="18"/>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6D0AFED4" w:rsidR="00842236" w:rsidRPr="00897C0D" w:rsidRDefault="00842236" w:rsidP="00842236">
            <w:pPr>
              <w:pStyle w:val="TableRowCentered"/>
              <w:jc w:val="left"/>
              <w:rPr>
                <w:rFonts w:ascii="Century Gothic" w:hAnsi="Century Gothic"/>
                <w:sz w:val="18"/>
              </w:rPr>
            </w:pPr>
            <w:r w:rsidRPr="00897C0D">
              <w:rPr>
                <w:rFonts w:ascii="Century Gothic" w:hAnsi="Century Gothic"/>
                <w:sz w:val="18"/>
              </w:rPr>
              <w:t xml:space="preserve">1 and 4 </w:t>
            </w:r>
          </w:p>
        </w:tc>
      </w:tr>
      <w:tr w:rsidR="004F03CD" w:rsidRPr="00897C0D" w14:paraId="49099FE4"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C49EF4" w14:textId="16FE806F" w:rsidR="004F03CD" w:rsidRPr="00897C0D" w:rsidRDefault="004F03CD" w:rsidP="00842236">
            <w:pPr>
              <w:pStyle w:val="TableRow"/>
              <w:rPr>
                <w:rFonts w:ascii="Century Gothic" w:hAnsi="Century Gothic"/>
                <w:i/>
                <w:iCs/>
                <w:sz w:val="18"/>
                <w:szCs w:val="20"/>
              </w:rPr>
            </w:pPr>
            <w:r>
              <w:rPr>
                <w:rFonts w:ascii="Century Gothic" w:hAnsi="Century Gothic"/>
                <w:i/>
                <w:iCs/>
                <w:sz w:val="18"/>
                <w:szCs w:val="20"/>
              </w:rPr>
              <w:t xml:space="preserve">Small group/1:1 </w:t>
            </w:r>
            <w:proofErr w:type="spellStart"/>
            <w:r>
              <w:rPr>
                <w:rFonts w:ascii="Century Gothic" w:hAnsi="Century Gothic"/>
                <w:i/>
                <w:iCs/>
                <w:sz w:val="18"/>
                <w:szCs w:val="20"/>
              </w:rPr>
              <w:t>Oracy</w:t>
            </w:r>
            <w:proofErr w:type="spellEnd"/>
            <w:r>
              <w:rPr>
                <w:rFonts w:ascii="Century Gothic" w:hAnsi="Century Gothic"/>
                <w:i/>
                <w:iCs/>
                <w:sz w:val="18"/>
                <w:szCs w:val="20"/>
              </w:rPr>
              <w:t xml:space="preserve"> or Maths support where needed</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28ADCB" w14:textId="77777777" w:rsidR="004F03CD" w:rsidRPr="00897C0D" w:rsidRDefault="004F03CD" w:rsidP="004F03CD">
            <w:pPr>
              <w:pStyle w:val="TableRowCentered"/>
              <w:ind w:left="0"/>
              <w:jc w:val="left"/>
              <w:rPr>
                <w:rFonts w:ascii="Century Gothic" w:hAnsi="Century Gothic"/>
                <w:sz w:val="18"/>
              </w:rPr>
            </w:pPr>
            <w:r w:rsidRPr="00897C0D">
              <w:rPr>
                <w:rFonts w:ascii="Century Gothic" w:hAnsi="Century Gothic"/>
                <w:sz w:val="18"/>
              </w:rPr>
              <w:t>The Education Endowment Foundation’s research shows high impact low cost for the following:</w:t>
            </w:r>
          </w:p>
          <w:p w14:paraId="69A00B67" w14:textId="77777777" w:rsidR="004F03CD" w:rsidRPr="00897C0D" w:rsidRDefault="004F03CD" w:rsidP="004F03CD">
            <w:pPr>
              <w:pStyle w:val="TableRowCentered"/>
              <w:numPr>
                <w:ilvl w:val="0"/>
                <w:numId w:val="15"/>
              </w:numPr>
              <w:jc w:val="left"/>
              <w:rPr>
                <w:rFonts w:ascii="Century Gothic" w:hAnsi="Century Gothic"/>
                <w:sz w:val="18"/>
              </w:rPr>
            </w:pPr>
            <w:r w:rsidRPr="00897C0D">
              <w:rPr>
                <w:rFonts w:ascii="Century Gothic" w:hAnsi="Century Gothic"/>
                <w:sz w:val="18"/>
              </w:rPr>
              <w:t>Feedback</w:t>
            </w:r>
          </w:p>
          <w:p w14:paraId="3BE25346" w14:textId="77777777" w:rsidR="004F03CD" w:rsidRPr="00897C0D" w:rsidRDefault="004F03CD" w:rsidP="004F03CD">
            <w:pPr>
              <w:pStyle w:val="TableRowCentered"/>
              <w:numPr>
                <w:ilvl w:val="0"/>
                <w:numId w:val="15"/>
              </w:numPr>
              <w:jc w:val="left"/>
              <w:rPr>
                <w:rFonts w:ascii="Century Gothic" w:hAnsi="Century Gothic"/>
                <w:sz w:val="18"/>
              </w:rPr>
            </w:pPr>
            <w:r w:rsidRPr="00897C0D">
              <w:rPr>
                <w:rFonts w:ascii="Century Gothic" w:hAnsi="Century Gothic"/>
                <w:sz w:val="18"/>
              </w:rPr>
              <w:t>Mentoring</w:t>
            </w:r>
          </w:p>
          <w:p w14:paraId="74A16AA2" w14:textId="77777777" w:rsidR="004F03CD" w:rsidRPr="00897C0D" w:rsidRDefault="004F03CD" w:rsidP="004F03CD">
            <w:pPr>
              <w:pStyle w:val="TableRowCentered"/>
              <w:numPr>
                <w:ilvl w:val="0"/>
                <w:numId w:val="15"/>
              </w:numPr>
              <w:jc w:val="left"/>
              <w:rPr>
                <w:rFonts w:ascii="Century Gothic" w:hAnsi="Century Gothic"/>
                <w:sz w:val="18"/>
              </w:rPr>
            </w:pPr>
            <w:r w:rsidRPr="00897C0D">
              <w:rPr>
                <w:rFonts w:ascii="Century Gothic" w:hAnsi="Century Gothic"/>
                <w:sz w:val="18"/>
              </w:rPr>
              <w:t>Metacognition</w:t>
            </w:r>
          </w:p>
          <w:p w14:paraId="6F84D09E" w14:textId="77777777" w:rsidR="004F03CD" w:rsidRPr="00897C0D" w:rsidRDefault="004F03CD" w:rsidP="004F03CD">
            <w:pPr>
              <w:pStyle w:val="TableRowCentered"/>
              <w:numPr>
                <w:ilvl w:val="0"/>
                <w:numId w:val="15"/>
              </w:numPr>
              <w:jc w:val="left"/>
              <w:rPr>
                <w:rFonts w:ascii="Century Gothic" w:hAnsi="Century Gothic"/>
                <w:sz w:val="18"/>
              </w:rPr>
            </w:pPr>
            <w:r w:rsidRPr="00897C0D">
              <w:rPr>
                <w:rFonts w:ascii="Century Gothic" w:hAnsi="Century Gothic"/>
                <w:sz w:val="18"/>
              </w:rPr>
              <w:t>Phonics interventions</w:t>
            </w:r>
          </w:p>
          <w:p w14:paraId="554442B2" w14:textId="77777777" w:rsidR="004F03CD" w:rsidRPr="00897C0D" w:rsidRDefault="004F03CD" w:rsidP="004F03CD">
            <w:pPr>
              <w:pStyle w:val="TableRowCentered"/>
              <w:numPr>
                <w:ilvl w:val="0"/>
                <w:numId w:val="15"/>
              </w:numPr>
              <w:jc w:val="left"/>
              <w:rPr>
                <w:rFonts w:ascii="Century Gothic" w:hAnsi="Century Gothic"/>
                <w:sz w:val="18"/>
              </w:rPr>
            </w:pPr>
            <w:r w:rsidRPr="00897C0D">
              <w:rPr>
                <w:rFonts w:ascii="Century Gothic" w:hAnsi="Century Gothic"/>
                <w:sz w:val="18"/>
              </w:rPr>
              <w:t>Reading comprehension interventions</w:t>
            </w:r>
          </w:p>
          <w:p w14:paraId="36BF85E6" w14:textId="77777777" w:rsidR="004F03CD" w:rsidRDefault="004F03CD" w:rsidP="004F03CD">
            <w:pPr>
              <w:pStyle w:val="TableRowCentered"/>
              <w:numPr>
                <w:ilvl w:val="0"/>
                <w:numId w:val="15"/>
              </w:numPr>
              <w:jc w:val="left"/>
              <w:rPr>
                <w:rFonts w:ascii="Century Gothic" w:hAnsi="Century Gothic"/>
                <w:sz w:val="18"/>
              </w:rPr>
            </w:pPr>
            <w:r w:rsidRPr="00897C0D">
              <w:rPr>
                <w:rFonts w:ascii="Century Gothic" w:hAnsi="Century Gothic"/>
                <w:sz w:val="18"/>
              </w:rPr>
              <w:t>Oral language interventions</w:t>
            </w:r>
          </w:p>
          <w:p w14:paraId="6C809D39" w14:textId="77777777" w:rsidR="004F03CD" w:rsidRPr="004F03CD" w:rsidRDefault="004F03CD" w:rsidP="004F03CD">
            <w:pPr>
              <w:pStyle w:val="TableRowCentered"/>
              <w:numPr>
                <w:ilvl w:val="0"/>
                <w:numId w:val="15"/>
              </w:numPr>
              <w:jc w:val="left"/>
              <w:rPr>
                <w:rFonts w:ascii="Century Gothic" w:hAnsi="Century Gothic"/>
                <w:sz w:val="18"/>
              </w:rPr>
            </w:pPr>
            <w:r w:rsidRPr="004F03CD">
              <w:rPr>
                <w:rFonts w:ascii="Century Gothic" w:hAnsi="Century Gothic"/>
                <w:sz w:val="18"/>
              </w:rPr>
              <w:t>Small group interventions</w:t>
            </w:r>
            <w:r>
              <w:t xml:space="preserve"> </w:t>
            </w:r>
          </w:p>
          <w:p w14:paraId="1D1C774A" w14:textId="77777777" w:rsidR="004F03CD" w:rsidRPr="004F03CD" w:rsidRDefault="004F03CD" w:rsidP="004F03CD">
            <w:pPr>
              <w:pStyle w:val="TableRowCentered"/>
              <w:jc w:val="left"/>
              <w:rPr>
                <w:rFonts w:ascii="Century Gothic" w:hAnsi="Century Gothic"/>
                <w:sz w:val="18"/>
                <w:szCs w:val="18"/>
              </w:rPr>
            </w:pPr>
            <w:r w:rsidRPr="004F03CD">
              <w:rPr>
                <w:rFonts w:ascii="Century Gothic" w:hAnsi="Century Gothic"/>
                <w:sz w:val="18"/>
                <w:szCs w:val="18"/>
              </w:rPr>
              <w:t xml:space="preserve">(Individualised instruction +4 </w:t>
            </w:r>
          </w:p>
          <w:p w14:paraId="681914CB" w14:textId="62DA66A7" w:rsidR="004F03CD" w:rsidRDefault="004F03CD" w:rsidP="004F03CD">
            <w:pPr>
              <w:pStyle w:val="TableRowCentered"/>
              <w:jc w:val="left"/>
              <w:rPr>
                <w:rFonts w:ascii="Century Gothic" w:hAnsi="Century Gothic"/>
                <w:sz w:val="18"/>
                <w:szCs w:val="18"/>
              </w:rPr>
            </w:pPr>
            <w:r w:rsidRPr="00E2035E">
              <w:rPr>
                <w:rFonts w:ascii="Century Gothic" w:hAnsi="Century Gothic"/>
                <w:sz w:val="18"/>
                <w:szCs w:val="18"/>
              </w:rPr>
              <w:t>One to one tuition +5)</w:t>
            </w:r>
          </w:p>
          <w:p w14:paraId="4D5CE5AD" w14:textId="77777777" w:rsidR="00E2035E" w:rsidRDefault="00E2035E" w:rsidP="00842236">
            <w:pPr>
              <w:pStyle w:val="TableRowCentered"/>
              <w:ind w:left="0"/>
              <w:jc w:val="left"/>
              <w:rPr>
                <w:rFonts w:ascii="Century Gothic" w:hAnsi="Century Gothic"/>
                <w:sz w:val="18"/>
                <w:szCs w:val="18"/>
              </w:rPr>
            </w:pPr>
          </w:p>
          <w:p w14:paraId="0712E58A" w14:textId="211D1AF8" w:rsidR="004F03CD" w:rsidRPr="00897C0D" w:rsidRDefault="004F03CD" w:rsidP="70B349E6">
            <w:pPr>
              <w:pStyle w:val="TableRowCentered"/>
              <w:ind w:left="0"/>
              <w:jc w:val="left"/>
              <w:rPr>
                <w:rFonts w:ascii="Century Gothic" w:hAnsi="Century Gothic"/>
                <w:sz w:val="18"/>
                <w:szCs w:val="18"/>
              </w:rPr>
            </w:pPr>
            <w:r w:rsidRPr="70B349E6">
              <w:rPr>
                <w:rFonts w:ascii="Century Gothic" w:hAnsi="Century Gothic"/>
                <w:sz w:val="18"/>
                <w:szCs w:val="18"/>
              </w:rPr>
              <w:t>Small group focus to support specific children to learn missed material/catch-up</w:t>
            </w:r>
            <w:r w:rsidR="7E0D64A2" w:rsidRPr="70B349E6">
              <w:rPr>
                <w:rFonts w:ascii="Century Gothic" w:hAnsi="Century Gothic"/>
                <w:sz w:val="18"/>
                <w:szCs w:val="18"/>
              </w:rPr>
              <w:t xml:space="preserve"> or support with </w:t>
            </w:r>
            <w:r w:rsidR="36F912A2" w:rsidRPr="70B349E6">
              <w:rPr>
                <w:rFonts w:ascii="Century Gothic" w:hAnsi="Century Gothic"/>
                <w:sz w:val="18"/>
                <w:szCs w:val="18"/>
              </w:rPr>
              <w:t>reteaching</w:t>
            </w:r>
            <w:r w:rsidR="7E0D64A2" w:rsidRPr="70B349E6">
              <w:rPr>
                <w:rFonts w:ascii="Century Gothic" w:hAnsi="Century Gothic"/>
                <w:sz w:val="18"/>
                <w:szCs w:val="18"/>
              </w:rPr>
              <w:t xml:space="preserve"> of concepts or vocabulary.</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FCA317" w14:textId="261D2954" w:rsidR="004F03CD" w:rsidRPr="00897C0D" w:rsidRDefault="00AD159E" w:rsidP="00842236">
            <w:pPr>
              <w:pStyle w:val="TableRowCentered"/>
              <w:jc w:val="left"/>
              <w:rPr>
                <w:rFonts w:ascii="Century Gothic" w:hAnsi="Century Gothic"/>
                <w:sz w:val="18"/>
              </w:rPr>
            </w:pPr>
            <w:r w:rsidRPr="00897C0D">
              <w:rPr>
                <w:rFonts w:ascii="Century Gothic" w:hAnsi="Century Gothic"/>
                <w:sz w:val="18"/>
              </w:rPr>
              <w:t>1 and 4</w:t>
            </w:r>
          </w:p>
        </w:tc>
      </w:tr>
    </w:tbl>
    <w:p w14:paraId="2A7D5532" w14:textId="59A68BC3" w:rsidR="00E66558" w:rsidRPr="0082139F" w:rsidRDefault="009D71E8" w:rsidP="00AA355B">
      <w:pPr>
        <w:pStyle w:val="Heading3"/>
        <w:rPr>
          <w:rFonts w:ascii="Century Gothic" w:hAnsi="Century Gothic"/>
          <w:sz w:val="24"/>
        </w:rPr>
      </w:pPr>
      <w:r w:rsidRPr="0082139F">
        <w:rPr>
          <w:rFonts w:ascii="Century Gothic" w:hAnsi="Century Gothic"/>
          <w:sz w:val="24"/>
        </w:rPr>
        <w:t>Wider strategies (for example, related to attendance, behaviour, wellbeing)</w:t>
      </w:r>
    </w:p>
    <w:p w14:paraId="5A76AF44" w14:textId="3BF4C8D5" w:rsidR="00842236" w:rsidRPr="0082139F" w:rsidRDefault="0092467C" w:rsidP="00842236">
      <w:pPr>
        <w:spacing w:before="240" w:after="120"/>
        <w:rPr>
          <w:rFonts w:ascii="Century Gothic" w:hAnsi="Century Gothic"/>
          <w:sz w:val="22"/>
        </w:rPr>
      </w:pPr>
      <w:r w:rsidRPr="0082139F">
        <w:rPr>
          <w:rFonts w:ascii="Century Gothic" w:hAnsi="Century Gothic"/>
          <w:sz w:val="22"/>
        </w:rPr>
        <w:t>Budgeted cost: £12243 + kicks</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82139F" w14:paraId="2A7D5537"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4" w14:textId="77777777" w:rsidR="00E66558" w:rsidRPr="0082139F" w:rsidRDefault="009D71E8">
            <w:pPr>
              <w:pStyle w:val="TableHeader"/>
              <w:jc w:val="left"/>
              <w:rPr>
                <w:rFonts w:ascii="Century Gothic" w:hAnsi="Century Gothic"/>
                <w:sz w:val="22"/>
              </w:rPr>
            </w:pPr>
            <w:r w:rsidRPr="0082139F">
              <w:rPr>
                <w:rFonts w:ascii="Century Gothic" w:hAnsi="Century Gothic"/>
                <w:sz w:val="22"/>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5" w14:textId="77777777" w:rsidR="00E66558" w:rsidRPr="0082139F" w:rsidRDefault="009D71E8">
            <w:pPr>
              <w:pStyle w:val="TableHeader"/>
              <w:jc w:val="left"/>
              <w:rPr>
                <w:rFonts w:ascii="Century Gothic" w:hAnsi="Century Gothic"/>
                <w:sz w:val="22"/>
              </w:rPr>
            </w:pPr>
            <w:r w:rsidRPr="0082139F">
              <w:rPr>
                <w:rFonts w:ascii="Century Gothic" w:hAnsi="Century Gothic"/>
                <w:sz w:val="22"/>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6" w14:textId="77777777" w:rsidR="00E66558" w:rsidRPr="0082139F" w:rsidRDefault="009D71E8">
            <w:pPr>
              <w:pStyle w:val="TableHeader"/>
              <w:jc w:val="left"/>
              <w:rPr>
                <w:rFonts w:ascii="Century Gothic" w:hAnsi="Century Gothic"/>
                <w:sz w:val="22"/>
              </w:rPr>
            </w:pPr>
            <w:r w:rsidRPr="0082139F">
              <w:rPr>
                <w:rFonts w:ascii="Century Gothic" w:hAnsi="Century Gothic"/>
                <w:sz w:val="22"/>
              </w:rPr>
              <w:t>Challenge number(s) addressed</w:t>
            </w:r>
          </w:p>
        </w:tc>
      </w:tr>
      <w:tr w:rsidR="00842236" w:rsidRPr="0082139F" w14:paraId="2A7D553B"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2C2838C3" w:rsidR="00842236" w:rsidRPr="0082139F" w:rsidRDefault="00842236" w:rsidP="00842236">
            <w:pPr>
              <w:pStyle w:val="TableRow"/>
              <w:rPr>
                <w:rFonts w:ascii="Century Gothic" w:hAnsi="Century Gothic"/>
                <w:sz w:val="22"/>
              </w:rPr>
            </w:pPr>
            <w:r w:rsidRPr="0082139F">
              <w:rPr>
                <w:rFonts w:ascii="Century Gothic" w:hAnsi="Century Gothic"/>
                <w:i/>
                <w:iCs/>
                <w:sz w:val="18"/>
                <w:szCs w:val="20"/>
              </w:rPr>
              <w:t xml:space="preserve">WPA – provide </w:t>
            </w:r>
            <w:r w:rsidR="00446424" w:rsidRPr="0082139F">
              <w:rPr>
                <w:rFonts w:ascii="Century Gothic" w:hAnsi="Century Gothic"/>
                <w:i/>
                <w:iCs/>
                <w:sz w:val="18"/>
                <w:szCs w:val="20"/>
              </w:rPr>
              <w:t>an Edu</w:t>
            </w:r>
            <w:r w:rsidR="009950E4" w:rsidRPr="0082139F">
              <w:rPr>
                <w:rFonts w:ascii="Century Gothic" w:hAnsi="Century Gothic"/>
                <w:i/>
                <w:iCs/>
                <w:sz w:val="18"/>
                <w:szCs w:val="20"/>
              </w:rPr>
              <w:t>cational Welfare Officer (£3,125</w:t>
            </w:r>
            <w:r w:rsidR="00446424" w:rsidRPr="0082139F">
              <w:rPr>
                <w:rFonts w:ascii="Century Gothic" w:hAnsi="Century Gothic"/>
                <w:i/>
                <w:iCs/>
                <w:sz w:val="18"/>
                <w:szCs w:val="20"/>
              </w:rPr>
              <w: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01261C" w14:textId="45B86E36" w:rsidR="00842236" w:rsidRPr="0082139F" w:rsidRDefault="00842236" w:rsidP="70B349E6">
            <w:pPr>
              <w:pStyle w:val="TableRowCentered"/>
              <w:shd w:val="clear" w:color="auto" w:fill="FFFFFF" w:themeFill="background1"/>
              <w:jc w:val="left"/>
              <w:rPr>
                <w:rFonts w:ascii="Century Gothic" w:hAnsi="Century Gothic"/>
                <w:b/>
                <w:bCs/>
                <w:color w:val="auto"/>
                <w:sz w:val="18"/>
                <w:szCs w:val="18"/>
              </w:rPr>
            </w:pPr>
            <w:r w:rsidRPr="70B349E6">
              <w:rPr>
                <w:rFonts w:ascii="Century Gothic" w:hAnsi="Century Gothic"/>
                <w:sz w:val="18"/>
                <w:szCs w:val="18"/>
              </w:rPr>
              <w:t xml:space="preserve">School attendance figures for </w:t>
            </w:r>
            <w:r w:rsidR="00480A84" w:rsidRPr="70B349E6">
              <w:rPr>
                <w:rFonts w:ascii="Century Gothic" w:hAnsi="Century Gothic"/>
                <w:sz w:val="18"/>
                <w:szCs w:val="18"/>
              </w:rPr>
              <w:t xml:space="preserve">pupil premium eligible children </w:t>
            </w:r>
            <w:r w:rsidRPr="70B349E6">
              <w:rPr>
                <w:rFonts w:ascii="Century Gothic" w:hAnsi="Century Gothic"/>
                <w:sz w:val="18"/>
                <w:szCs w:val="18"/>
              </w:rPr>
              <w:t>show that they are lower than those of non-</w:t>
            </w:r>
            <w:r w:rsidR="00480A84">
              <w:t xml:space="preserve"> </w:t>
            </w:r>
            <w:r w:rsidR="00480A84" w:rsidRPr="70B349E6">
              <w:rPr>
                <w:rFonts w:ascii="Century Gothic" w:hAnsi="Century Gothic"/>
                <w:sz w:val="18"/>
                <w:szCs w:val="18"/>
              </w:rPr>
              <w:t>pupil premium eligible children.</w:t>
            </w:r>
          </w:p>
          <w:p w14:paraId="2090ABB2" w14:textId="3DB02DD9" w:rsidR="00842236" w:rsidRPr="0082139F" w:rsidRDefault="66F096AD" w:rsidP="70B349E6">
            <w:pPr>
              <w:pStyle w:val="TableRowCentered"/>
              <w:shd w:val="clear" w:color="auto" w:fill="FFFFFF" w:themeFill="background1"/>
              <w:jc w:val="left"/>
              <w:rPr>
                <w:rFonts w:ascii="Century Gothic" w:hAnsi="Century Gothic"/>
                <w:b/>
                <w:bCs/>
                <w:color w:val="auto"/>
                <w:sz w:val="18"/>
                <w:szCs w:val="18"/>
              </w:rPr>
            </w:pPr>
            <w:r w:rsidRPr="70B349E6">
              <w:rPr>
                <w:rFonts w:ascii="Century Gothic" w:hAnsi="Century Gothic"/>
                <w:b/>
                <w:bCs/>
                <w:color w:val="auto"/>
                <w:sz w:val="18"/>
                <w:szCs w:val="18"/>
              </w:rPr>
              <w:t xml:space="preserve"> As of July 2025 – 90.29 % for FSM learners (National average 88.9%) compared to 93.6% for non-</w:t>
            </w:r>
            <w:r>
              <w:t xml:space="preserve"> </w:t>
            </w:r>
            <w:r w:rsidRPr="70B349E6">
              <w:rPr>
                <w:rFonts w:ascii="Century Gothic" w:hAnsi="Century Gothic"/>
                <w:b/>
                <w:bCs/>
                <w:color w:val="auto"/>
                <w:sz w:val="18"/>
                <w:szCs w:val="18"/>
              </w:rPr>
              <w:t>pupil premium eligible children.</w:t>
            </w:r>
          </w:p>
          <w:p w14:paraId="178104E8" w14:textId="4123F6F3" w:rsidR="00842236" w:rsidRPr="0082139F" w:rsidRDefault="00842236" w:rsidP="70B349E6">
            <w:pPr>
              <w:pStyle w:val="TableRowCentered"/>
              <w:jc w:val="left"/>
              <w:rPr>
                <w:rFonts w:ascii="Century Gothic" w:hAnsi="Century Gothic"/>
                <w:sz w:val="18"/>
                <w:szCs w:val="18"/>
              </w:rPr>
            </w:pPr>
          </w:p>
          <w:p w14:paraId="3C95A9E9" w14:textId="4811F1F1" w:rsidR="00842236" w:rsidRPr="0082139F" w:rsidRDefault="00842236" w:rsidP="007978FA">
            <w:pPr>
              <w:pStyle w:val="TableRowCentered"/>
              <w:ind w:left="0"/>
              <w:jc w:val="left"/>
              <w:rPr>
                <w:rFonts w:ascii="Century Gothic" w:hAnsi="Century Gothic"/>
                <w:sz w:val="4"/>
              </w:rPr>
            </w:pPr>
          </w:p>
          <w:p w14:paraId="2A7D5539" w14:textId="54A42716" w:rsidR="00842236" w:rsidRPr="0082139F" w:rsidRDefault="00842236" w:rsidP="00842236">
            <w:pPr>
              <w:pStyle w:val="TableRowCentered"/>
              <w:jc w:val="left"/>
              <w:rPr>
                <w:rFonts w:ascii="Century Gothic" w:hAnsi="Century Gothic"/>
                <w:sz w:val="20"/>
              </w:rPr>
            </w:pPr>
            <w:r w:rsidRPr="0082139F">
              <w:rPr>
                <w:rFonts w:ascii="Century Gothic" w:hAnsi="Century Gothic"/>
                <w:sz w:val="18"/>
              </w:rPr>
              <w:t>DFE research indicates that there is a clear link between poor attendance and low academic achievement.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387C4FDC" w:rsidR="00842236" w:rsidRPr="0082139F" w:rsidRDefault="00842236" w:rsidP="00842236">
            <w:pPr>
              <w:pStyle w:val="TableRowCentered"/>
              <w:jc w:val="left"/>
              <w:rPr>
                <w:rFonts w:ascii="Century Gothic" w:hAnsi="Century Gothic"/>
                <w:sz w:val="20"/>
              </w:rPr>
            </w:pPr>
            <w:r w:rsidRPr="0082139F">
              <w:rPr>
                <w:rFonts w:ascii="Century Gothic" w:hAnsi="Century Gothic"/>
                <w:sz w:val="20"/>
              </w:rPr>
              <w:t>2</w:t>
            </w:r>
          </w:p>
        </w:tc>
      </w:tr>
      <w:tr w:rsidR="004F03CD" w:rsidRPr="0082139F" w14:paraId="684DB7AF"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26E9A4" w14:textId="30B185EC" w:rsidR="004F03CD" w:rsidRPr="0082139F" w:rsidRDefault="68C3292A" w:rsidP="70B349E6">
            <w:pPr>
              <w:pStyle w:val="TableRow"/>
              <w:rPr>
                <w:rFonts w:ascii="Century Gothic" w:hAnsi="Century Gothic"/>
                <w:i/>
                <w:iCs/>
                <w:sz w:val="18"/>
                <w:szCs w:val="18"/>
              </w:rPr>
            </w:pPr>
            <w:r w:rsidRPr="70B349E6">
              <w:rPr>
                <w:rFonts w:ascii="Century Gothic" w:hAnsi="Century Gothic"/>
                <w:i/>
                <w:iCs/>
                <w:sz w:val="18"/>
                <w:szCs w:val="18"/>
              </w:rPr>
              <w:t xml:space="preserve">Create a culture of high </w:t>
            </w:r>
            <w:r w:rsidR="1E11BFE3" w:rsidRPr="70B349E6">
              <w:rPr>
                <w:rFonts w:ascii="Century Gothic" w:hAnsi="Century Gothic"/>
                <w:i/>
                <w:iCs/>
                <w:sz w:val="18"/>
                <w:szCs w:val="18"/>
              </w:rPr>
              <w:t>expectations that</w:t>
            </w:r>
            <w:r w:rsidR="004F03CD" w:rsidRPr="70B349E6">
              <w:rPr>
                <w:rFonts w:ascii="Century Gothic" w:hAnsi="Century Gothic"/>
                <w:i/>
                <w:iCs/>
                <w:sz w:val="18"/>
                <w:szCs w:val="18"/>
              </w:rPr>
              <w:t xml:space="preserve"> allows consistency for all, showing a shared </w:t>
            </w:r>
            <w:r w:rsidR="2C6CD482" w:rsidRPr="70B349E6">
              <w:rPr>
                <w:rFonts w:ascii="Century Gothic" w:hAnsi="Century Gothic"/>
                <w:i/>
                <w:iCs/>
                <w:sz w:val="18"/>
                <w:szCs w:val="18"/>
              </w:rPr>
              <w:t>understanding</w:t>
            </w:r>
            <w:r w:rsidR="004F03CD" w:rsidRPr="70B349E6">
              <w:rPr>
                <w:rFonts w:ascii="Century Gothic" w:hAnsi="Century Gothic"/>
                <w:i/>
                <w:iCs/>
                <w:sz w:val="18"/>
                <w:szCs w:val="18"/>
              </w:rPr>
              <w:t xml:space="preserve"> and reducing the cognitive load</w:t>
            </w:r>
            <w:r w:rsidR="002E4495" w:rsidRPr="70B349E6">
              <w:rPr>
                <w:rFonts w:ascii="Century Gothic" w:hAnsi="Century Gothic"/>
                <w:i/>
                <w:iCs/>
                <w:sz w:val="18"/>
                <w:szCs w:val="18"/>
              </w:rPr>
              <w:t>.</w:t>
            </w:r>
          </w:p>
          <w:p w14:paraId="6BD79621" w14:textId="60CA4EAD" w:rsidR="007042B2" w:rsidRPr="0082139F" w:rsidRDefault="007042B2" w:rsidP="00842236">
            <w:pPr>
              <w:pStyle w:val="TableRow"/>
              <w:rPr>
                <w:rFonts w:ascii="Century Gothic" w:hAnsi="Century Gothic"/>
                <w:i/>
                <w:iCs/>
                <w:sz w:val="18"/>
                <w:szCs w:val="20"/>
              </w:rPr>
            </w:pPr>
          </w:p>
          <w:p w14:paraId="4C392B5F" w14:textId="1B0988A1" w:rsidR="007042B2" w:rsidRPr="0082139F" w:rsidRDefault="007042B2" w:rsidP="00842236">
            <w:pPr>
              <w:pStyle w:val="TableRow"/>
              <w:rPr>
                <w:rFonts w:ascii="Century Gothic" w:hAnsi="Century Gothic"/>
                <w:i/>
                <w:iCs/>
                <w:sz w:val="18"/>
                <w:szCs w:val="20"/>
              </w:rPr>
            </w:pPr>
            <w:r w:rsidRPr="0082139F">
              <w:rPr>
                <w:rFonts w:ascii="Century Gothic" w:hAnsi="Century Gothic"/>
                <w:i/>
                <w:iCs/>
                <w:sz w:val="18"/>
                <w:szCs w:val="20"/>
              </w:rPr>
              <w:t xml:space="preserve">Rolling out of new programmes that provide structure and consistency throughout the school – Read, Write, Inc and Writing Scheme. </w:t>
            </w:r>
          </w:p>
          <w:p w14:paraId="0EDE1592" w14:textId="77777777" w:rsidR="002E4495" w:rsidRPr="0082139F" w:rsidRDefault="002E4495" w:rsidP="002E4495">
            <w:pPr>
              <w:pStyle w:val="TableRow"/>
              <w:rPr>
                <w:rFonts w:ascii="Century Gothic" w:hAnsi="Century Gothic"/>
                <w:i/>
                <w:sz w:val="18"/>
                <w:szCs w:val="20"/>
              </w:rPr>
            </w:pPr>
            <w:r w:rsidRPr="0082139F">
              <w:rPr>
                <w:rFonts w:ascii="Century Gothic" w:hAnsi="Century Gothic"/>
                <w:i/>
                <w:sz w:val="18"/>
                <w:szCs w:val="20"/>
              </w:rPr>
              <w:t>(No Cost)</w:t>
            </w:r>
          </w:p>
          <w:p w14:paraId="68EC56E5" w14:textId="007F3528" w:rsidR="002E4495" w:rsidRPr="0082139F" w:rsidRDefault="002E4495" w:rsidP="00842236">
            <w:pPr>
              <w:pStyle w:val="TableRow"/>
              <w:rPr>
                <w:rFonts w:ascii="Century Gothic" w:hAnsi="Century Gothic"/>
                <w:i/>
                <w:iCs/>
                <w:sz w:val="18"/>
                <w:szCs w:val="20"/>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4216BE" w14:textId="405C242D" w:rsidR="007D77E8" w:rsidRPr="0082139F" w:rsidRDefault="1C9BE809" w:rsidP="70B349E6">
            <w:pPr>
              <w:suppressAutoHyphens w:val="0"/>
              <w:autoSpaceDN/>
              <w:spacing w:before="100" w:beforeAutospacing="1" w:after="100" w:afterAutospacing="1" w:line="240" w:lineRule="auto"/>
              <w:rPr>
                <w:rFonts w:ascii="Century Gothic" w:hAnsi="Century Gothic"/>
                <w:color w:val="auto"/>
                <w:sz w:val="18"/>
                <w:szCs w:val="18"/>
              </w:rPr>
            </w:pPr>
            <w:r w:rsidRPr="70B349E6">
              <w:rPr>
                <w:rFonts w:ascii="Century Gothic" w:hAnsi="Century Gothic"/>
                <w:color w:val="auto"/>
                <w:sz w:val="18"/>
                <w:szCs w:val="18"/>
              </w:rPr>
              <w:t xml:space="preserve">Elizabeth Knox, </w:t>
            </w:r>
            <w:r w:rsidR="6DDBA54A" w:rsidRPr="70B349E6">
              <w:rPr>
                <w:rFonts w:ascii="Century Gothic" w:hAnsi="Century Gothic"/>
                <w:color w:val="auto"/>
                <w:sz w:val="18"/>
                <w:szCs w:val="18"/>
              </w:rPr>
              <w:t xml:space="preserve">Landmark </w:t>
            </w:r>
            <w:r w:rsidR="1159A282" w:rsidRPr="70B349E6">
              <w:rPr>
                <w:rFonts w:ascii="Century Gothic" w:hAnsi="Century Gothic"/>
                <w:color w:val="auto"/>
                <w:sz w:val="18"/>
                <w:szCs w:val="18"/>
              </w:rPr>
              <w:t>Outreach</w:t>
            </w:r>
            <w:r w:rsidR="6DDBA54A" w:rsidRPr="70B349E6">
              <w:rPr>
                <w:rFonts w:ascii="Century Gothic" w:hAnsi="Century Gothic"/>
                <w:color w:val="auto"/>
                <w:sz w:val="18"/>
                <w:szCs w:val="18"/>
              </w:rPr>
              <w:t xml:space="preserve"> School</w:t>
            </w:r>
            <w:r w:rsidRPr="70B349E6">
              <w:rPr>
                <w:rFonts w:ascii="Century Gothic" w:hAnsi="Century Gothic"/>
                <w:color w:val="auto"/>
                <w:sz w:val="18"/>
                <w:szCs w:val="18"/>
              </w:rPr>
              <w:t xml:space="preserve"> research shows, c</w:t>
            </w:r>
            <w:r w:rsidR="6DDBA54A" w:rsidRPr="70B349E6">
              <w:rPr>
                <w:rFonts w:ascii="Century Gothic" w:hAnsi="Century Gothic"/>
                <w:color w:val="auto"/>
                <w:sz w:val="18"/>
                <w:szCs w:val="18"/>
              </w:rPr>
              <w:t>onsistency in language, especially when it comes to social communication, plays a crucial role in creating a stable and supportive learning environment. When students can anticipate the expectations and routines in the classroom, it can significantly reduce anxiety and help them focus on learning. This predictability becomes even more important when external factors—like changes at home, in social settings, or even in other parts of the school day—are unpredictable.</w:t>
            </w:r>
          </w:p>
          <w:p w14:paraId="456D0C50" w14:textId="27DEA223" w:rsidR="007042B2" w:rsidRPr="0082139F" w:rsidRDefault="007D77E8" w:rsidP="007D77E8">
            <w:pPr>
              <w:suppressAutoHyphens w:val="0"/>
              <w:autoSpaceDN/>
              <w:spacing w:before="100" w:beforeAutospacing="1" w:after="100" w:afterAutospacing="1" w:line="240" w:lineRule="auto"/>
              <w:rPr>
                <w:rFonts w:ascii="Century Gothic" w:hAnsi="Century Gothic"/>
                <w:color w:val="auto"/>
                <w:sz w:val="18"/>
                <w:szCs w:val="18"/>
              </w:rPr>
            </w:pPr>
            <w:r w:rsidRPr="0082139F">
              <w:rPr>
                <w:rFonts w:ascii="Century Gothic" w:hAnsi="Century Gothic"/>
                <w:color w:val="auto"/>
                <w:sz w:val="18"/>
                <w:szCs w:val="18"/>
              </w:rPr>
              <w:t>By using clear, consistent language, teachers can signal what students can expect and what is expected of them. This can be especially beneficial for students who may struggle with anxiety, sensory sensitivities, or other challenges that make unpredictability feel overwhelming. It helps them feel safe, understood, and capable of engaging with the</w:t>
            </w:r>
            <w:r w:rsidR="00742B85" w:rsidRPr="0082139F">
              <w:rPr>
                <w:rFonts w:ascii="Century Gothic" w:hAnsi="Century Gothic"/>
                <w:color w:val="auto"/>
                <w:sz w:val="18"/>
                <w:szCs w:val="18"/>
              </w:rPr>
              <w:t>ir learning.</w:t>
            </w:r>
          </w:p>
          <w:p w14:paraId="4DCE88E0" w14:textId="2ABEBD4C" w:rsidR="004F03CD" w:rsidRPr="0082139F" w:rsidRDefault="004F03CD" w:rsidP="00842236">
            <w:pPr>
              <w:pStyle w:val="TableRowCentered"/>
              <w:jc w:val="left"/>
              <w:rPr>
                <w:rFonts w:ascii="Century Gothic" w:hAnsi="Century Gothic"/>
                <w:sz w:val="18"/>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65D29E" w14:textId="5BFA0CF8" w:rsidR="004F03CD" w:rsidRPr="0082139F" w:rsidRDefault="00742B85" w:rsidP="00842236">
            <w:pPr>
              <w:pStyle w:val="TableRowCentered"/>
              <w:jc w:val="left"/>
              <w:rPr>
                <w:rFonts w:ascii="Century Gothic" w:hAnsi="Century Gothic"/>
                <w:sz w:val="20"/>
              </w:rPr>
            </w:pPr>
            <w:r w:rsidRPr="0082139F">
              <w:rPr>
                <w:rFonts w:ascii="Century Gothic" w:hAnsi="Century Gothic"/>
                <w:sz w:val="20"/>
              </w:rPr>
              <w:t>1 and 4</w:t>
            </w:r>
          </w:p>
        </w:tc>
      </w:tr>
      <w:tr w:rsidR="00842236" w:rsidRPr="0082139F" w14:paraId="2A7D553F"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C" w14:textId="0BB94E0D" w:rsidR="00842236" w:rsidRPr="0082139F" w:rsidRDefault="00842236" w:rsidP="00842236">
            <w:pPr>
              <w:pStyle w:val="TableRow"/>
              <w:rPr>
                <w:rFonts w:ascii="Century Gothic" w:hAnsi="Century Gothic"/>
                <w:i/>
                <w:sz w:val="20"/>
              </w:rPr>
            </w:pPr>
            <w:r w:rsidRPr="0082139F">
              <w:rPr>
                <w:rFonts w:ascii="Century Gothic" w:hAnsi="Century Gothic"/>
                <w:i/>
                <w:sz w:val="18"/>
                <w:szCs w:val="20"/>
              </w:rPr>
              <w:t xml:space="preserve">Your Space play therapy </w:t>
            </w:r>
            <w:r w:rsidR="00366BE6" w:rsidRPr="0082139F">
              <w:rPr>
                <w:rFonts w:ascii="Century Gothic" w:hAnsi="Century Gothic"/>
                <w:i/>
                <w:sz w:val="18"/>
                <w:szCs w:val="20"/>
              </w:rPr>
              <w:t>(£</w:t>
            </w:r>
            <w:r w:rsidR="00446424" w:rsidRPr="0082139F">
              <w:rPr>
                <w:rFonts w:ascii="Century Gothic" w:hAnsi="Century Gothic"/>
                <w:i/>
                <w:sz w:val="18"/>
                <w:szCs w:val="20"/>
              </w:rPr>
              <w:t>2,418</w:t>
            </w:r>
            <w:r w:rsidRPr="0082139F">
              <w:rPr>
                <w:rFonts w:ascii="Century Gothic" w:hAnsi="Century Gothic"/>
                <w:i/>
                <w:sz w:val="18"/>
                <w:szCs w:val="20"/>
              </w:rPr>
              <w: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FD3D49" w14:textId="77777777" w:rsidR="000A2621" w:rsidRPr="0082139F" w:rsidRDefault="007042B2" w:rsidP="007042B2">
            <w:pPr>
              <w:pStyle w:val="TableRowCentered"/>
              <w:jc w:val="left"/>
              <w:rPr>
                <w:rFonts w:ascii="Century Gothic" w:hAnsi="Century Gothic"/>
                <w:sz w:val="18"/>
              </w:rPr>
            </w:pPr>
            <w:r w:rsidRPr="0082139F">
              <w:rPr>
                <w:rFonts w:ascii="Century Gothic" w:hAnsi="Century Gothic"/>
                <w:sz w:val="18"/>
              </w:rPr>
              <w:t xml:space="preserve">Research shows that training undertaken by </w:t>
            </w:r>
            <w:r w:rsidR="00842236" w:rsidRPr="0082139F">
              <w:rPr>
                <w:rFonts w:ascii="Century Gothic" w:hAnsi="Century Gothic"/>
                <w:sz w:val="18"/>
              </w:rPr>
              <w:t>Beacon House</w:t>
            </w:r>
            <w:r w:rsidRPr="0082139F">
              <w:rPr>
                <w:rFonts w:ascii="Century Gothic" w:hAnsi="Century Gothic"/>
                <w:sz w:val="18"/>
              </w:rPr>
              <w:t xml:space="preserve"> staff</w:t>
            </w:r>
            <w:r w:rsidR="00842236" w:rsidRPr="0082139F">
              <w:rPr>
                <w:rFonts w:ascii="Century Gothic" w:hAnsi="Century Gothic"/>
                <w:sz w:val="18"/>
              </w:rPr>
              <w:t xml:space="preserve"> </w:t>
            </w:r>
            <w:r w:rsidRPr="0082139F">
              <w:rPr>
                <w:rFonts w:ascii="Century Gothic" w:hAnsi="Century Gothic"/>
                <w:sz w:val="18"/>
              </w:rPr>
              <w:t>indicates</w:t>
            </w:r>
            <w:r w:rsidR="00842236" w:rsidRPr="0082139F">
              <w:rPr>
                <w:rFonts w:ascii="Century Gothic" w:hAnsi="Century Gothic"/>
                <w:sz w:val="18"/>
              </w:rPr>
              <w:t xml:space="preserve"> that emotional wellbeing helps learners to be ready to learn and remain within their window of tolerance. </w:t>
            </w:r>
          </w:p>
          <w:p w14:paraId="56A83199" w14:textId="77777777" w:rsidR="000A2621" w:rsidRPr="0082139F" w:rsidRDefault="000A2621" w:rsidP="007042B2">
            <w:pPr>
              <w:pStyle w:val="TableRowCentered"/>
              <w:jc w:val="left"/>
              <w:rPr>
                <w:rFonts w:ascii="Century Gothic" w:hAnsi="Century Gothic"/>
                <w:sz w:val="18"/>
              </w:rPr>
            </w:pPr>
          </w:p>
          <w:p w14:paraId="2A7D553D" w14:textId="2653EA1C" w:rsidR="00842236" w:rsidRPr="0082139F" w:rsidRDefault="00842236" w:rsidP="000A2621">
            <w:pPr>
              <w:pStyle w:val="TableRowCentered"/>
              <w:jc w:val="left"/>
              <w:rPr>
                <w:rFonts w:ascii="Century Gothic" w:hAnsi="Century Gothic"/>
                <w:sz w:val="20"/>
              </w:rPr>
            </w:pPr>
            <w:r w:rsidRPr="0082139F">
              <w:rPr>
                <w:rFonts w:ascii="Century Gothic" w:hAnsi="Century Gothic"/>
                <w:sz w:val="18"/>
              </w:rPr>
              <w:t>Some of our disadvantage learners need emotional support before they are ready to learn.</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E" w14:textId="42DC3115" w:rsidR="00842236" w:rsidRPr="0082139F" w:rsidRDefault="00842236" w:rsidP="00842236">
            <w:pPr>
              <w:pStyle w:val="TableRowCentered"/>
              <w:jc w:val="left"/>
              <w:rPr>
                <w:rFonts w:ascii="Century Gothic" w:hAnsi="Century Gothic"/>
                <w:sz w:val="20"/>
              </w:rPr>
            </w:pPr>
            <w:r w:rsidRPr="0082139F">
              <w:rPr>
                <w:rFonts w:ascii="Century Gothic" w:hAnsi="Century Gothic"/>
                <w:sz w:val="20"/>
              </w:rPr>
              <w:t>4</w:t>
            </w:r>
          </w:p>
        </w:tc>
      </w:tr>
      <w:tr w:rsidR="00842236" w:rsidRPr="0082139F" w14:paraId="4E44B238"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75DD18" w14:textId="21033DC6" w:rsidR="00842236" w:rsidRPr="0082139F" w:rsidRDefault="00842236" w:rsidP="00842236">
            <w:pPr>
              <w:pStyle w:val="TableRow"/>
              <w:rPr>
                <w:rFonts w:ascii="Century Gothic" w:hAnsi="Century Gothic"/>
                <w:i/>
                <w:sz w:val="18"/>
                <w:szCs w:val="20"/>
              </w:rPr>
            </w:pPr>
            <w:r w:rsidRPr="0082139F">
              <w:rPr>
                <w:rFonts w:ascii="Century Gothic" w:hAnsi="Century Gothic"/>
                <w:i/>
                <w:sz w:val="18"/>
                <w:szCs w:val="20"/>
              </w:rPr>
              <w:t>Enrichment (Residential plus trips and clubs)</w:t>
            </w:r>
          </w:p>
          <w:p w14:paraId="146599CB" w14:textId="0B5A89DB" w:rsidR="001210E6" w:rsidRPr="0082139F" w:rsidRDefault="001210E6" w:rsidP="00842236">
            <w:pPr>
              <w:pStyle w:val="TableRow"/>
              <w:rPr>
                <w:rFonts w:ascii="Century Gothic" w:hAnsi="Century Gothic"/>
                <w:i/>
                <w:sz w:val="18"/>
                <w:szCs w:val="20"/>
              </w:rPr>
            </w:pPr>
            <w:r w:rsidRPr="0082139F">
              <w:rPr>
                <w:rFonts w:ascii="Century Gothic" w:hAnsi="Century Gothic"/>
                <w:i/>
                <w:sz w:val="18"/>
                <w:szCs w:val="20"/>
              </w:rPr>
              <w:t>(£3300)</w:t>
            </w:r>
          </w:p>
          <w:p w14:paraId="4607B31C" w14:textId="39C718C0" w:rsidR="008640D9" w:rsidRPr="0082139F" w:rsidRDefault="008640D9" w:rsidP="00842236">
            <w:pPr>
              <w:pStyle w:val="TableRow"/>
              <w:rPr>
                <w:rFonts w:ascii="Century Gothic" w:hAnsi="Century Gothic"/>
                <w:i/>
                <w:sz w:val="18"/>
                <w:szCs w:val="20"/>
              </w:rPr>
            </w:pPr>
          </w:p>
          <w:p w14:paraId="260D45AF" w14:textId="154F4C5E" w:rsidR="00330A88" w:rsidRPr="0082139F" w:rsidRDefault="00330A88" w:rsidP="00842236">
            <w:pPr>
              <w:pStyle w:val="TableRow"/>
              <w:rPr>
                <w:rFonts w:ascii="Century Gothic" w:hAnsi="Century Gothic"/>
                <w:i/>
                <w:sz w:val="18"/>
                <w:szCs w:val="20"/>
              </w:rPr>
            </w:pPr>
            <w:r w:rsidRPr="0082139F">
              <w:rPr>
                <w:rFonts w:ascii="Century Gothic" w:hAnsi="Century Gothic"/>
                <w:i/>
                <w:sz w:val="18"/>
                <w:szCs w:val="20"/>
              </w:rPr>
              <w:t xml:space="preserve">KICKS? </w:t>
            </w:r>
          </w:p>
          <w:p w14:paraId="6F45ED40" w14:textId="02E4EF12" w:rsidR="001210E6" w:rsidRPr="0082139F" w:rsidRDefault="001210E6" w:rsidP="00842236">
            <w:pPr>
              <w:pStyle w:val="TableRow"/>
              <w:rPr>
                <w:rFonts w:ascii="Century Gothic" w:hAnsi="Century Gothic"/>
                <w:i/>
                <w:sz w:val="18"/>
                <w:szCs w:val="20"/>
              </w:rPr>
            </w:pPr>
            <w:r w:rsidRPr="0082139F">
              <w:rPr>
                <w:rFonts w:ascii="Century Gothic" w:hAnsi="Century Gothic"/>
                <w:i/>
                <w:sz w:val="18"/>
                <w:szCs w:val="20"/>
              </w:rPr>
              <w:t>Residential</w:t>
            </w:r>
          </w:p>
          <w:p w14:paraId="32D141E1" w14:textId="77777777" w:rsidR="008640D9" w:rsidRPr="0082139F" w:rsidRDefault="008640D9" w:rsidP="00842236">
            <w:pPr>
              <w:pStyle w:val="TableRow"/>
              <w:rPr>
                <w:rFonts w:ascii="Century Gothic" w:hAnsi="Century Gothic"/>
                <w:i/>
                <w:sz w:val="18"/>
                <w:szCs w:val="20"/>
              </w:rPr>
            </w:pPr>
            <w:proofErr w:type="spellStart"/>
            <w:r w:rsidRPr="0082139F">
              <w:rPr>
                <w:rFonts w:ascii="Century Gothic" w:hAnsi="Century Gothic"/>
                <w:i/>
                <w:sz w:val="18"/>
                <w:szCs w:val="20"/>
              </w:rPr>
              <w:t>Yr</w:t>
            </w:r>
            <w:proofErr w:type="spellEnd"/>
            <w:r w:rsidRPr="0082139F">
              <w:rPr>
                <w:rFonts w:ascii="Century Gothic" w:hAnsi="Century Gothic"/>
                <w:i/>
                <w:sz w:val="18"/>
                <w:szCs w:val="20"/>
              </w:rPr>
              <w:t xml:space="preserve"> 6 £900</w:t>
            </w:r>
          </w:p>
          <w:p w14:paraId="1AE7E5DB" w14:textId="23B44947" w:rsidR="008640D9" w:rsidRPr="0082139F" w:rsidRDefault="008640D9" w:rsidP="00842236">
            <w:pPr>
              <w:pStyle w:val="TableRow"/>
              <w:rPr>
                <w:rFonts w:ascii="Century Gothic" w:hAnsi="Century Gothic"/>
                <w:i/>
                <w:sz w:val="18"/>
                <w:szCs w:val="20"/>
              </w:rPr>
            </w:pPr>
            <w:proofErr w:type="spellStart"/>
            <w:r w:rsidRPr="0082139F">
              <w:rPr>
                <w:rFonts w:ascii="Century Gothic" w:hAnsi="Century Gothic"/>
                <w:i/>
                <w:sz w:val="18"/>
                <w:szCs w:val="20"/>
              </w:rPr>
              <w:t>Yr</w:t>
            </w:r>
            <w:proofErr w:type="spellEnd"/>
            <w:r w:rsidRPr="0082139F">
              <w:rPr>
                <w:rFonts w:ascii="Century Gothic" w:hAnsi="Century Gothic"/>
                <w:i/>
                <w:sz w:val="18"/>
                <w:szCs w:val="20"/>
              </w:rPr>
              <w:t xml:space="preserve"> 5 £1800</w:t>
            </w:r>
          </w:p>
          <w:p w14:paraId="566BE410" w14:textId="04191E4C" w:rsidR="001210E6" w:rsidRPr="0082139F" w:rsidRDefault="001210E6" w:rsidP="00842236">
            <w:pPr>
              <w:pStyle w:val="TableRow"/>
              <w:rPr>
                <w:rFonts w:ascii="Century Gothic" w:hAnsi="Century Gothic"/>
                <w:i/>
                <w:sz w:val="18"/>
                <w:szCs w:val="20"/>
              </w:rPr>
            </w:pPr>
          </w:p>
          <w:p w14:paraId="071EAB92" w14:textId="770B9EEA" w:rsidR="001210E6" w:rsidRPr="0082139F" w:rsidRDefault="001210E6" w:rsidP="00842236">
            <w:pPr>
              <w:pStyle w:val="TableRow"/>
              <w:rPr>
                <w:rFonts w:ascii="Century Gothic" w:hAnsi="Century Gothic"/>
                <w:i/>
                <w:sz w:val="18"/>
                <w:szCs w:val="20"/>
              </w:rPr>
            </w:pPr>
            <w:r w:rsidRPr="0082139F">
              <w:rPr>
                <w:rFonts w:ascii="Century Gothic" w:hAnsi="Century Gothic"/>
                <w:i/>
                <w:sz w:val="18"/>
                <w:szCs w:val="20"/>
              </w:rPr>
              <w:t>Trips approx.  £20 per underserved child =£600</w:t>
            </w:r>
          </w:p>
          <w:p w14:paraId="1D1F6696" w14:textId="77777777" w:rsidR="001210E6" w:rsidRPr="0082139F" w:rsidRDefault="001210E6" w:rsidP="00842236">
            <w:pPr>
              <w:pStyle w:val="TableRow"/>
              <w:rPr>
                <w:rFonts w:ascii="Century Gothic" w:hAnsi="Century Gothic"/>
                <w:i/>
                <w:sz w:val="18"/>
                <w:szCs w:val="20"/>
              </w:rPr>
            </w:pPr>
          </w:p>
          <w:p w14:paraId="07686CF2" w14:textId="77777777" w:rsidR="001210E6" w:rsidRPr="0082139F" w:rsidRDefault="001210E6" w:rsidP="00842236">
            <w:pPr>
              <w:pStyle w:val="TableRow"/>
              <w:rPr>
                <w:rFonts w:ascii="Century Gothic" w:hAnsi="Century Gothic"/>
                <w:i/>
                <w:sz w:val="18"/>
                <w:szCs w:val="20"/>
              </w:rPr>
            </w:pPr>
          </w:p>
          <w:p w14:paraId="34EE17E6" w14:textId="21CF1793" w:rsidR="008640D9" w:rsidRPr="0082139F" w:rsidRDefault="008640D9" w:rsidP="00842236">
            <w:pPr>
              <w:pStyle w:val="TableRow"/>
              <w:rPr>
                <w:rFonts w:ascii="Century Gothic" w:hAnsi="Century Gothic"/>
                <w:i/>
                <w:sz w:val="18"/>
                <w:szCs w:val="20"/>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971118" w14:textId="77777777" w:rsidR="00842236" w:rsidRPr="0082139F" w:rsidRDefault="00842236" w:rsidP="00842236">
            <w:pPr>
              <w:pStyle w:val="TableRowCentered"/>
              <w:jc w:val="left"/>
              <w:rPr>
                <w:rFonts w:ascii="Century Gothic" w:hAnsi="Century Gothic"/>
                <w:sz w:val="18"/>
              </w:rPr>
            </w:pPr>
            <w:r w:rsidRPr="0082139F">
              <w:rPr>
                <w:rFonts w:ascii="Century Gothic" w:hAnsi="Century Gothic"/>
                <w:sz w:val="18"/>
              </w:rPr>
              <w:t>Gary Wilson/ Steve Biddulph research shows that where learners have been engaged by a relevant cross curricula curriculum, engagement and motivation increase to drive progress and standards.</w:t>
            </w:r>
          </w:p>
          <w:p w14:paraId="3B14F1F4" w14:textId="77777777" w:rsidR="008640D9" w:rsidRPr="0082139F" w:rsidRDefault="008640D9" w:rsidP="00842236">
            <w:pPr>
              <w:pStyle w:val="TableRowCentered"/>
              <w:jc w:val="left"/>
              <w:rPr>
                <w:rFonts w:ascii="Century Gothic" w:hAnsi="Century Gothic"/>
                <w:sz w:val="18"/>
              </w:rPr>
            </w:pPr>
          </w:p>
          <w:p w14:paraId="2D17A4D4" w14:textId="67729E2F" w:rsidR="008640D9" w:rsidRPr="0082139F" w:rsidRDefault="4A31B44D" w:rsidP="70B349E6">
            <w:pPr>
              <w:pStyle w:val="TableRowCentered"/>
              <w:jc w:val="left"/>
              <w:rPr>
                <w:rFonts w:ascii="Century Gothic" w:hAnsi="Century Gothic"/>
                <w:sz w:val="18"/>
                <w:szCs w:val="18"/>
              </w:rPr>
            </w:pPr>
            <w:r w:rsidRPr="70B349E6">
              <w:rPr>
                <w:rFonts w:ascii="Century Gothic" w:hAnsi="Century Gothic"/>
                <w:i/>
                <w:iCs/>
                <w:sz w:val="18"/>
                <w:szCs w:val="18"/>
              </w:rPr>
              <w:t xml:space="preserve">As stated in the Education Act it is statutory that Visits and </w:t>
            </w:r>
            <w:r w:rsidR="035F12C7" w:rsidRPr="70B349E6">
              <w:rPr>
                <w:rFonts w:ascii="Century Gothic" w:hAnsi="Century Gothic"/>
                <w:i/>
                <w:iCs/>
                <w:sz w:val="18"/>
                <w:szCs w:val="18"/>
              </w:rPr>
              <w:t>Residentials should</w:t>
            </w:r>
            <w:r w:rsidRPr="70B349E6">
              <w:rPr>
                <w:rFonts w:ascii="Century Gothic" w:hAnsi="Century Gothic"/>
                <w:i/>
                <w:iCs/>
                <w:sz w:val="18"/>
                <w:szCs w:val="18"/>
              </w:rPr>
              <w:t xml:space="preserve"> be fully funded for Learners in receipt of </w:t>
            </w:r>
            <w:r w:rsidR="2C7FCE3F" w:rsidRPr="70B349E6">
              <w:rPr>
                <w:rFonts w:ascii="Century Gothic" w:hAnsi="Century Gothic"/>
                <w:i/>
                <w:iCs/>
                <w:sz w:val="18"/>
                <w:szCs w:val="18"/>
              </w:rPr>
              <w:t>FSM (</w:t>
            </w:r>
            <w:r w:rsidRPr="70B349E6">
              <w:rPr>
                <w:rFonts w:ascii="Century Gothic" w:hAnsi="Century Gothic"/>
                <w:i/>
                <w:iCs/>
                <w:sz w:val="18"/>
                <w:szCs w:val="18"/>
              </w:rPr>
              <w:t>with exception of optional extras e.g.  wrap around care or weekend residentials)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1B1D6C" w14:textId="442112A3" w:rsidR="00842236" w:rsidRPr="0082139F" w:rsidRDefault="00842236" w:rsidP="00842236">
            <w:pPr>
              <w:pStyle w:val="TableRowCentered"/>
              <w:jc w:val="left"/>
              <w:rPr>
                <w:rFonts w:ascii="Century Gothic" w:hAnsi="Century Gothic"/>
                <w:sz w:val="20"/>
              </w:rPr>
            </w:pPr>
            <w:r w:rsidRPr="0082139F">
              <w:rPr>
                <w:rFonts w:ascii="Century Gothic" w:hAnsi="Century Gothic"/>
                <w:sz w:val="20"/>
              </w:rPr>
              <w:t>3</w:t>
            </w:r>
            <w:r w:rsidR="00AD159E" w:rsidRPr="0082139F">
              <w:rPr>
                <w:rFonts w:ascii="Century Gothic" w:hAnsi="Century Gothic"/>
                <w:sz w:val="20"/>
              </w:rPr>
              <w:t xml:space="preserve"> and 4</w:t>
            </w:r>
          </w:p>
        </w:tc>
      </w:tr>
      <w:tr w:rsidR="00842236" w:rsidRPr="0082139F" w14:paraId="5F9F8E13"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1A5615" w14:textId="77777777" w:rsidR="00842236" w:rsidRPr="0082139F" w:rsidRDefault="00842236" w:rsidP="00842236">
            <w:pPr>
              <w:pStyle w:val="TableRow"/>
              <w:rPr>
                <w:rFonts w:ascii="Century Gothic" w:hAnsi="Century Gothic"/>
                <w:i/>
                <w:sz w:val="18"/>
                <w:szCs w:val="20"/>
              </w:rPr>
            </w:pPr>
            <w:r w:rsidRPr="0082139F">
              <w:rPr>
                <w:rFonts w:ascii="Century Gothic" w:hAnsi="Century Gothic"/>
                <w:i/>
                <w:sz w:val="18"/>
                <w:szCs w:val="20"/>
              </w:rPr>
              <w:t>Breakfast supplies</w:t>
            </w:r>
          </w:p>
          <w:p w14:paraId="6BB2C1A4" w14:textId="2B3A0FDD" w:rsidR="00842236" w:rsidRPr="0082139F" w:rsidRDefault="00366BE6" w:rsidP="00842236">
            <w:pPr>
              <w:pStyle w:val="TableRow"/>
              <w:rPr>
                <w:rFonts w:ascii="Century Gothic" w:hAnsi="Century Gothic"/>
                <w:i/>
                <w:sz w:val="18"/>
                <w:szCs w:val="20"/>
              </w:rPr>
            </w:pPr>
            <w:r w:rsidRPr="0082139F">
              <w:rPr>
                <w:rFonts w:ascii="Century Gothic" w:hAnsi="Century Gothic"/>
                <w:i/>
                <w:sz w:val="18"/>
                <w:szCs w:val="20"/>
              </w:rPr>
              <w:t>(£</w:t>
            </w:r>
            <w:r w:rsidR="00446424" w:rsidRPr="0082139F">
              <w:rPr>
                <w:rFonts w:ascii="Century Gothic" w:hAnsi="Century Gothic"/>
                <w:i/>
                <w:sz w:val="18"/>
                <w:szCs w:val="20"/>
              </w:rPr>
              <w:t>400</w:t>
            </w:r>
            <w:r w:rsidR="00842236" w:rsidRPr="0082139F">
              <w:rPr>
                <w:rFonts w:ascii="Century Gothic" w:hAnsi="Century Gothic"/>
                <w:i/>
                <w:sz w:val="18"/>
                <w:szCs w:val="20"/>
              </w:rPr>
              <w: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25538D" w14:textId="5BC01681" w:rsidR="005C714E" w:rsidRPr="0082139F" w:rsidRDefault="005C714E" w:rsidP="005C714E">
            <w:pPr>
              <w:pStyle w:val="TableRowCentered"/>
              <w:jc w:val="left"/>
              <w:rPr>
                <w:rFonts w:ascii="Century Gothic" w:hAnsi="Century Gothic"/>
                <w:sz w:val="18"/>
              </w:rPr>
            </w:pPr>
            <w:r w:rsidRPr="0082139F">
              <w:rPr>
                <w:rFonts w:ascii="Century Gothic" w:hAnsi="Century Gothic"/>
                <w:sz w:val="18"/>
              </w:rPr>
              <w:t>According to Maslow’s Hierarchy of Needs, the foundation of human motivation begins with physiological needs—the basic requirements for survival such as food, water, sleep, and shelter. In the context of education, this means that students must have their physical well-being secured before they can effectively engage in learning.</w:t>
            </w:r>
          </w:p>
          <w:p w14:paraId="0D1907A9" w14:textId="3E1562C6" w:rsidR="005C714E" w:rsidRPr="0082139F" w:rsidRDefault="005C714E" w:rsidP="00F61A29">
            <w:pPr>
              <w:pStyle w:val="TableRowCentered"/>
              <w:jc w:val="left"/>
              <w:rPr>
                <w:rFonts w:ascii="Century Gothic" w:hAnsi="Century Gothic"/>
                <w:sz w:val="18"/>
              </w:rPr>
            </w:pPr>
            <w:r w:rsidRPr="0082139F">
              <w:rPr>
                <w:rFonts w:ascii="Century Gothic" w:hAnsi="Century Gothic"/>
                <w:sz w:val="18"/>
              </w:rPr>
              <w:t>When learners are hungry, dehydrated, or sleep-deprived, their brains are preoccupied with survival rather than cognitive engagement. This impairs concentration, memory retention, and emotional regulation. Conversely, when students are well nourished and physically comfortable, their minds are free to focus on higher-order tasks such as problem-solving, creativity, and critical thinking.</w:t>
            </w:r>
          </w:p>
          <w:p w14:paraId="14478B21" w14:textId="77777777" w:rsidR="005C714E" w:rsidRPr="0082139F" w:rsidRDefault="005C714E" w:rsidP="00F61A29">
            <w:pPr>
              <w:pStyle w:val="TableRowCentered"/>
              <w:jc w:val="left"/>
              <w:rPr>
                <w:rFonts w:ascii="Century Gothic" w:hAnsi="Century Gothic"/>
                <w:sz w:val="18"/>
              </w:rPr>
            </w:pPr>
            <w:r w:rsidRPr="0082139F">
              <w:rPr>
                <w:rFonts w:ascii="Century Gothic" w:hAnsi="Century Gothic"/>
                <w:sz w:val="18"/>
              </w:rPr>
              <w:t>Maslow’s theory suggests that learning is not just a cognitive process—it’s also deeply physiological. Meeting these foundational needs creates the conditions for learners to ascend the pyramid toward psychological safety, belonging, esteem, and ultimately self-actualization, where true learning and personal growth flourish.</w:t>
            </w:r>
          </w:p>
          <w:p w14:paraId="2B821AB5" w14:textId="77777777" w:rsidR="005C714E" w:rsidRPr="0082139F" w:rsidRDefault="005C714E" w:rsidP="00F61A29">
            <w:pPr>
              <w:pStyle w:val="TableRowCentered"/>
              <w:jc w:val="left"/>
              <w:rPr>
                <w:rFonts w:ascii="Century Gothic" w:hAnsi="Century Gothic"/>
                <w:sz w:val="18"/>
              </w:rPr>
            </w:pPr>
            <w:r w:rsidRPr="0082139F">
              <w:rPr>
                <w:rFonts w:ascii="Century Gothic" w:hAnsi="Century Gothic"/>
                <w:sz w:val="18"/>
              </w:rPr>
              <w:t>School meals and nutrition programs aren't just social support—they're academic interventions.</w:t>
            </w:r>
          </w:p>
          <w:p w14:paraId="3947678C" w14:textId="77777777" w:rsidR="005C714E" w:rsidRPr="0082139F" w:rsidRDefault="005C714E" w:rsidP="00F61A29">
            <w:pPr>
              <w:pStyle w:val="TableRowCentered"/>
              <w:jc w:val="left"/>
              <w:rPr>
                <w:rFonts w:ascii="Century Gothic" w:hAnsi="Century Gothic"/>
                <w:sz w:val="18"/>
              </w:rPr>
            </w:pPr>
          </w:p>
          <w:p w14:paraId="035C3EE1" w14:textId="77777777" w:rsidR="005C714E" w:rsidRPr="0082139F" w:rsidRDefault="005C714E" w:rsidP="00F61A29">
            <w:pPr>
              <w:pStyle w:val="TableRowCentered"/>
              <w:jc w:val="left"/>
              <w:rPr>
                <w:rFonts w:ascii="Century Gothic" w:hAnsi="Century Gothic"/>
                <w:sz w:val="18"/>
              </w:rPr>
            </w:pPr>
            <w:r w:rsidRPr="0082139F">
              <w:rPr>
                <w:rFonts w:ascii="Century Gothic" w:hAnsi="Century Gothic"/>
                <w:sz w:val="18"/>
              </w:rPr>
              <w:t>Maslow’s triangle reminds educators that empathy and care are prerequisites for intellectual development.</w:t>
            </w:r>
          </w:p>
          <w:p w14:paraId="04E4E920" w14:textId="77777777" w:rsidR="005C714E" w:rsidRPr="0082139F" w:rsidRDefault="005C714E" w:rsidP="00F61A29">
            <w:pPr>
              <w:pStyle w:val="TableRowCentered"/>
              <w:jc w:val="left"/>
              <w:rPr>
                <w:rFonts w:ascii="Century Gothic" w:hAnsi="Century Gothic"/>
                <w:sz w:val="18"/>
              </w:rPr>
            </w:pPr>
          </w:p>
          <w:p w14:paraId="43BB97E8" w14:textId="5CD02A9E" w:rsidR="00E2035E" w:rsidRPr="0082139F" w:rsidRDefault="005C714E" w:rsidP="005C714E">
            <w:pPr>
              <w:pStyle w:val="TableRowCentered"/>
              <w:jc w:val="left"/>
              <w:rPr>
                <w:rFonts w:ascii="Century Gothic" w:hAnsi="Century Gothic"/>
                <w:sz w:val="18"/>
                <w:szCs w:val="18"/>
              </w:rPr>
            </w:pPr>
            <w:r w:rsidRPr="0082139F">
              <w:rPr>
                <w:rFonts w:ascii="Century Gothic" w:hAnsi="Century Gothic"/>
                <w:sz w:val="18"/>
              </w:rPr>
              <w:t>Well-fed learners are more likely to be attentive, emotionally stable, and motivated to succeed.</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BF6558" w14:textId="5E071C41" w:rsidR="00842236" w:rsidRPr="0082139F" w:rsidRDefault="00AD159E" w:rsidP="00842236">
            <w:pPr>
              <w:pStyle w:val="TableRowCentered"/>
              <w:jc w:val="left"/>
              <w:rPr>
                <w:rFonts w:ascii="Century Gothic" w:hAnsi="Century Gothic"/>
                <w:sz w:val="20"/>
              </w:rPr>
            </w:pPr>
            <w:r w:rsidRPr="0082139F">
              <w:rPr>
                <w:rFonts w:ascii="Century Gothic" w:hAnsi="Century Gothic"/>
                <w:sz w:val="20"/>
              </w:rPr>
              <w:t xml:space="preserve">2 &amp; </w:t>
            </w:r>
            <w:r w:rsidR="00842236" w:rsidRPr="0082139F">
              <w:rPr>
                <w:rFonts w:ascii="Century Gothic" w:hAnsi="Century Gothic"/>
                <w:sz w:val="20"/>
              </w:rPr>
              <w:t>4</w:t>
            </w:r>
          </w:p>
        </w:tc>
      </w:tr>
      <w:tr w:rsidR="00446424" w:rsidRPr="0082139F" w14:paraId="1A880F8B"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05F038" w14:textId="77777777" w:rsidR="00446424" w:rsidRPr="0082139F" w:rsidRDefault="008D4137" w:rsidP="00842236">
            <w:pPr>
              <w:pStyle w:val="TableRow"/>
              <w:rPr>
                <w:rFonts w:ascii="Century Gothic" w:hAnsi="Century Gothic"/>
                <w:i/>
                <w:sz w:val="18"/>
                <w:szCs w:val="20"/>
              </w:rPr>
            </w:pPr>
            <w:r w:rsidRPr="0082139F">
              <w:rPr>
                <w:rFonts w:ascii="Century Gothic" w:hAnsi="Century Gothic"/>
                <w:i/>
                <w:sz w:val="18"/>
                <w:szCs w:val="20"/>
              </w:rPr>
              <w:t>Uniform</w:t>
            </w:r>
          </w:p>
          <w:p w14:paraId="6B19A424" w14:textId="3D01759A" w:rsidR="008D4137" w:rsidRPr="0082139F" w:rsidRDefault="008D4137" w:rsidP="00842236">
            <w:pPr>
              <w:pStyle w:val="TableRow"/>
              <w:rPr>
                <w:rFonts w:ascii="Century Gothic" w:hAnsi="Century Gothic"/>
                <w:i/>
                <w:sz w:val="18"/>
                <w:szCs w:val="20"/>
              </w:rPr>
            </w:pPr>
            <w:r w:rsidRPr="0082139F">
              <w:rPr>
                <w:rFonts w:ascii="Century Gothic" w:hAnsi="Century Gothic"/>
                <w:i/>
                <w:sz w:val="18"/>
                <w:szCs w:val="20"/>
              </w:rPr>
              <w:t>(£300)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BADA42" w14:textId="48EAEFD2" w:rsidR="00446424" w:rsidRPr="0082139F" w:rsidRDefault="008D4137" w:rsidP="00842236">
            <w:pPr>
              <w:pStyle w:val="TableRowCentered"/>
              <w:jc w:val="left"/>
              <w:rPr>
                <w:rFonts w:ascii="Century Gothic" w:hAnsi="Century Gothic"/>
                <w:sz w:val="18"/>
              </w:rPr>
            </w:pPr>
            <w:r w:rsidRPr="0082139F">
              <w:rPr>
                <w:rFonts w:ascii="Century Gothic" w:hAnsi="Century Gothic"/>
                <w:sz w:val="18"/>
              </w:rPr>
              <w:t>Learner’s self-esteem is increased along with their sense of belonging.</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540673" w14:textId="2C4C949E" w:rsidR="00446424" w:rsidRPr="0082139F" w:rsidRDefault="008D4137" w:rsidP="00842236">
            <w:pPr>
              <w:pStyle w:val="TableRowCentered"/>
              <w:jc w:val="left"/>
              <w:rPr>
                <w:rFonts w:ascii="Century Gothic" w:hAnsi="Century Gothic"/>
                <w:sz w:val="20"/>
              </w:rPr>
            </w:pPr>
            <w:r w:rsidRPr="0082139F">
              <w:rPr>
                <w:rFonts w:ascii="Century Gothic" w:hAnsi="Century Gothic"/>
                <w:sz w:val="20"/>
              </w:rPr>
              <w:t>4</w:t>
            </w:r>
          </w:p>
        </w:tc>
      </w:tr>
      <w:tr w:rsidR="00AC2B89" w:rsidRPr="0082139F" w14:paraId="6C5497E1" w14:textId="77777777" w:rsidTr="70B349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1A49EB" w14:textId="555E523B" w:rsidR="00AC2B89" w:rsidRPr="0082139F" w:rsidRDefault="00E2035E" w:rsidP="00842236">
            <w:pPr>
              <w:pStyle w:val="TableRow"/>
              <w:rPr>
                <w:rFonts w:ascii="Century Gothic" w:hAnsi="Century Gothic"/>
                <w:i/>
                <w:sz w:val="18"/>
                <w:szCs w:val="20"/>
              </w:rPr>
            </w:pPr>
            <w:r w:rsidRPr="0082139F">
              <w:rPr>
                <w:rFonts w:ascii="Century Gothic" w:hAnsi="Century Gothic"/>
                <w:i/>
                <w:sz w:val="18"/>
                <w:szCs w:val="20"/>
              </w:rPr>
              <w:t xml:space="preserve">Implement the Therapy Dogs Nationwide Placement “Paws &amp; Read Scheme” to support Learners wellbeing. </w:t>
            </w:r>
          </w:p>
          <w:p w14:paraId="1E857881" w14:textId="016CA2E4" w:rsidR="002E4495" w:rsidRPr="0082139F" w:rsidRDefault="002E4495" w:rsidP="00842236">
            <w:pPr>
              <w:pStyle w:val="TableRow"/>
              <w:rPr>
                <w:rFonts w:ascii="Century Gothic" w:hAnsi="Century Gothic"/>
                <w:i/>
                <w:sz w:val="18"/>
                <w:szCs w:val="20"/>
              </w:rPr>
            </w:pPr>
          </w:p>
          <w:p w14:paraId="3FB1B6E1" w14:textId="043BCEF8" w:rsidR="002E4495" w:rsidRPr="0082139F" w:rsidRDefault="002E4495" w:rsidP="00842236">
            <w:pPr>
              <w:pStyle w:val="TableRow"/>
              <w:rPr>
                <w:rFonts w:ascii="Century Gothic" w:hAnsi="Century Gothic"/>
                <w:i/>
                <w:sz w:val="18"/>
                <w:szCs w:val="20"/>
              </w:rPr>
            </w:pPr>
            <w:r w:rsidRPr="0082139F">
              <w:rPr>
                <w:rFonts w:ascii="Century Gothic" w:hAnsi="Century Gothic"/>
                <w:i/>
                <w:sz w:val="18"/>
                <w:szCs w:val="20"/>
              </w:rPr>
              <w:t>(No Cost)</w:t>
            </w:r>
          </w:p>
          <w:p w14:paraId="7804F312" w14:textId="77777777" w:rsidR="00E2035E" w:rsidRPr="0082139F" w:rsidRDefault="00E2035E" w:rsidP="00842236">
            <w:pPr>
              <w:pStyle w:val="TableRow"/>
              <w:rPr>
                <w:rFonts w:ascii="Century Gothic" w:hAnsi="Century Gothic"/>
                <w:i/>
                <w:sz w:val="18"/>
                <w:szCs w:val="20"/>
              </w:rPr>
            </w:pPr>
          </w:p>
          <w:p w14:paraId="3B8752B0" w14:textId="5C926A4D" w:rsidR="00E2035E" w:rsidRPr="0082139F" w:rsidRDefault="00E2035E" w:rsidP="00842236">
            <w:pPr>
              <w:pStyle w:val="TableRow"/>
              <w:rPr>
                <w:rFonts w:ascii="Century Gothic" w:hAnsi="Century Gothic"/>
                <w:i/>
                <w:sz w:val="18"/>
                <w:szCs w:val="20"/>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451D85" w14:textId="4C349BB3" w:rsidR="00E2035E" w:rsidRPr="0082139F" w:rsidRDefault="00E2035E" w:rsidP="00842236">
            <w:pPr>
              <w:pStyle w:val="TableRowCentered"/>
              <w:jc w:val="left"/>
              <w:rPr>
                <w:rFonts w:ascii="Century Gothic" w:hAnsi="Century Gothic"/>
                <w:sz w:val="18"/>
                <w:szCs w:val="18"/>
              </w:rPr>
            </w:pPr>
            <w:r w:rsidRPr="0082139F">
              <w:rPr>
                <w:rFonts w:ascii="Century Gothic" w:hAnsi="Century Gothic"/>
                <w:sz w:val="18"/>
                <w:szCs w:val="18"/>
              </w:rPr>
              <w:t xml:space="preserve">Therapy Dogs Nationwide have </w:t>
            </w:r>
            <w:r w:rsidRPr="0082139F">
              <w:rPr>
                <w:rFonts w:ascii="Century Gothic" w:hAnsi="Century Gothic" w:cs="Arial"/>
                <w:color w:val="222525"/>
                <w:sz w:val="18"/>
                <w:szCs w:val="18"/>
                <w:shd w:val="clear" w:color="auto" w:fill="FFFFFF"/>
              </w:rPr>
              <w:t xml:space="preserve">documented evidence that one of </w:t>
            </w:r>
            <w:r w:rsidR="007D77E8" w:rsidRPr="0082139F">
              <w:rPr>
                <w:rFonts w:ascii="Century Gothic" w:hAnsi="Century Gothic" w:cs="Arial"/>
                <w:color w:val="222525"/>
                <w:sz w:val="18"/>
                <w:szCs w:val="18"/>
                <w:shd w:val="clear" w:color="auto" w:fill="FFFFFF"/>
              </w:rPr>
              <w:t xml:space="preserve">their </w:t>
            </w:r>
            <w:r w:rsidRPr="0082139F">
              <w:rPr>
                <w:rFonts w:ascii="Century Gothic" w:hAnsi="Century Gothic" w:cs="Arial"/>
                <w:color w:val="222525"/>
                <w:sz w:val="18"/>
                <w:szCs w:val="18"/>
                <w:shd w:val="clear" w:color="auto" w:fill="FFFFFF"/>
              </w:rPr>
              <w:t>dogs, with the volunteer, attending school once a week can raise not only the reading standard of the children but help with their self-confidence and behaviour, and with their social and emotional welfare too.</w:t>
            </w:r>
          </w:p>
          <w:p w14:paraId="4FCF4878" w14:textId="77777777" w:rsidR="00E2035E" w:rsidRPr="0082139F" w:rsidRDefault="00E2035E" w:rsidP="00842236">
            <w:pPr>
              <w:pStyle w:val="TableRowCentered"/>
              <w:jc w:val="left"/>
              <w:rPr>
                <w:rFonts w:ascii="Century Gothic" w:hAnsi="Century Gothic"/>
                <w:sz w:val="18"/>
                <w:szCs w:val="18"/>
              </w:rPr>
            </w:pPr>
          </w:p>
          <w:p w14:paraId="5F1E7C3B" w14:textId="06F1CDD8" w:rsidR="00E2035E" w:rsidRPr="0082139F" w:rsidRDefault="7E0D64A2" w:rsidP="00842236">
            <w:pPr>
              <w:pStyle w:val="TableRowCentered"/>
              <w:jc w:val="left"/>
              <w:rPr>
                <w:rFonts w:ascii="Century Gothic" w:hAnsi="Century Gothic"/>
                <w:sz w:val="18"/>
                <w:szCs w:val="18"/>
              </w:rPr>
            </w:pPr>
            <w:r w:rsidRPr="70B349E6">
              <w:rPr>
                <w:rFonts w:ascii="Century Gothic" w:hAnsi="Century Gothic"/>
                <w:sz w:val="18"/>
                <w:szCs w:val="18"/>
              </w:rPr>
              <w:t xml:space="preserve">Maslow’s Hierarchy of Needs – self actualisation, increased </w:t>
            </w:r>
            <w:r w:rsidR="634C177E" w:rsidRPr="70B349E6">
              <w:rPr>
                <w:rFonts w:ascii="Century Gothic" w:hAnsi="Century Gothic"/>
                <w:sz w:val="18"/>
                <w:szCs w:val="18"/>
              </w:rPr>
              <w:t>self-esteem</w:t>
            </w:r>
            <w:r w:rsidRPr="70B349E6">
              <w:rPr>
                <w:rFonts w:ascii="Century Gothic" w:hAnsi="Century Gothic"/>
                <w:sz w:val="18"/>
                <w:szCs w:val="18"/>
              </w:rPr>
              <w:t>, love and belonging and physiological needs met.</w:t>
            </w:r>
          </w:p>
          <w:p w14:paraId="798D158F" w14:textId="77777777" w:rsidR="00E2035E" w:rsidRPr="0082139F" w:rsidRDefault="00E2035E" w:rsidP="00842236">
            <w:pPr>
              <w:pStyle w:val="TableRowCentered"/>
              <w:jc w:val="left"/>
              <w:rPr>
                <w:rFonts w:ascii="Century Gothic" w:hAnsi="Century Gothic"/>
                <w:sz w:val="18"/>
                <w:szCs w:val="18"/>
              </w:rPr>
            </w:pPr>
          </w:p>
          <w:p w14:paraId="517BF9A9" w14:textId="57D69BA9" w:rsidR="00AC2B89" w:rsidRPr="0082139F" w:rsidRDefault="00E2035E" w:rsidP="00842236">
            <w:pPr>
              <w:pStyle w:val="TableRowCentered"/>
              <w:jc w:val="left"/>
              <w:rPr>
                <w:rFonts w:ascii="Century Gothic" w:hAnsi="Century Gothic"/>
                <w:sz w:val="18"/>
              </w:rPr>
            </w:pPr>
            <w:r w:rsidRPr="0082139F">
              <w:rPr>
                <w:rFonts w:ascii="Century Gothic" w:hAnsi="Century Gothic"/>
                <w:sz w:val="18"/>
                <w:szCs w:val="18"/>
              </w:rPr>
              <w:t>EEF | social and emotional learning Improves interaction with others and self -management of emotions. It impacts on attitudes to learning and social relationships in school, which increases progress in attainment.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25AC6D" w14:textId="66095502" w:rsidR="00AC2B89" w:rsidRPr="0082139F" w:rsidRDefault="00AD159E" w:rsidP="00842236">
            <w:pPr>
              <w:pStyle w:val="TableRowCentered"/>
              <w:jc w:val="left"/>
              <w:rPr>
                <w:rFonts w:ascii="Century Gothic" w:hAnsi="Century Gothic"/>
                <w:sz w:val="20"/>
              </w:rPr>
            </w:pPr>
            <w:r w:rsidRPr="0082139F">
              <w:rPr>
                <w:rFonts w:ascii="Century Gothic" w:hAnsi="Century Gothic"/>
                <w:sz w:val="20"/>
              </w:rPr>
              <w:t xml:space="preserve">1 and </w:t>
            </w:r>
            <w:r w:rsidR="004B66F5" w:rsidRPr="0082139F">
              <w:rPr>
                <w:rFonts w:ascii="Century Gothic" w:hAnsi="Century Gothic"/>
                <w:sz w:val="20"/>
              </w:rPr>
              <w:t>4</w:t>
            </w:r>
          </w:p>
        </w:tc>
      </w:tr>
    </w:tbl>
    <w:p w14:paraId="5EB681BE" w14:textId="77777777" w:rsidR="008D4137" w:rsidRPr="0082139F" w:rsidRDefault="008D4137" w:rsidP="00842236">
      <w:pPr>
        <w:rPr>
          <w:rFonts w:ascii="Century Gothic" w:hAnsi="Century Gothic"/>
          <w:b/>
          <w:bCs/>
          <w:color w:val="104F75"/>
          <w:szCs w:val="28"/>
        </w:rPr>
      </w:pPr>
    </w:p>
    <w:p w14:paraId="30D4446A" w14:textId="3970805C" w:rsidR="00842236" w:rsidRPr="0082139F" w:rsidRDefault="00842236" w:rsidP="00842236">
      <w:pPr>
        <w:rPr>
          <w:rFonts w:ascii="Century Gothic" w:hAnsi="Century Gothic"/>
          <w:sz w:val="22"/>
        </w:rPr>
      </w:pPr>
      <w:r w:rsidRPr="0082139F">
        <w:rPr>
          <w:rFonts w:ascii="Century Gothic" w:hAnsi="Century Gothic"/>
          <w:b/>
          <w:bCs/>
          <w:color w:val="104F75"/>
          <w:szCs w:val="28"/>
        </w:rPr>
        <w:t>Total budgeted cost: £</w:t>
      </w:r>
      <w:r w:rsidR="00A05830" w:rsidRPr="0082139F">
        <w:rPr>
          <w:rFonts w:ascii="Century Gothic" w:hAnsi="Century Gothic"/>
          <w:b/>
          <w:bCs/>
          <w:color w:val="104F75"/>
          <w:szCs w:val="28"/>
        </w:rPr>
        <w:t>40,701 (+739 to add)</w:t>
      </w:r>
    </w:p>
    <w:p w14:paraId="2A7D5542" w14:textId="18352EC3" w:rsidR="00E66558" w:rsidRPr="0082139F" w:rsidRDefault="009D71E8" w:rsidP="00064366">
      <w:pPr>
        <w:pStyle w:val="Heading1"/>
        <w:rPr>
          <w:rFonts w:ascii="Century Gothic" w:hAnsi="Century Gothic"/>
          <w:sz w:val="32"/>
        </w:rPr>
      </w:pPr>
      <w:r w:rsidRPr="0082139F">
        <w:rPr>
          <w:rFonts w:ascii="Century Gothic" w:hAnsi="Century Gothic"/>
          <w:sz w:val="32"/>
        </w:rPr>
        <w:t>Part B: Review of the previous academic year</w:t>
      </w:r>
    </w:p>
    <w:p w14:paraId="751285B7" w14:textId="62FC83A2" w:rsidR="008B6404" w:rsidRPr="0082139F" w:rsidRDefault="00064366" w:rsidP="00173D4C">
      <w:pPr>
        <w:pStyle w:val="Heading2"/>
        <w:rPr>
          <w:rFonts w:ascii="Century Gothic" w:hAnsi="Century Gothic"/>
          <w:sz w:val="28"/>
        </w:rPr>
      </w:pPr>
      <w:r w:rsidRPr="0082139F">
        <w:rPr>
          <w:rFonts w:ascii="Century Gothic" w:hAnsi="Century Gothic"/>
          <w:sz w:val="28"/>
        </w:rPr>
        <w:t xml:space="preserve">Outcomes for </w:t>
      </w:r>
      <w:r w:rsidR="00BC054F" w:rsidRPr="0082139F">
        <w:rPr>
          <w:rFonts w:ascii="Century Gothic" w:hAnsi="Century Gothic"/>
          <w:sz w:val="28"/>
        </w:rPr>
        <w:t>Underserved</w:t>
      </w:r>
      <w:r w:rsidRPr="0082139F">
        <w:rPr>
          <w:rFonts w:ascii="Century Gothic" w:hAnsi="Century Gothic"/>
          <w:sz w:val="28"/>
        </w:rPr>
        <w:t xml:space="preserve"> pupils</w:t>
      </w:r>
    </w:p>
    <w:tbl>
      <w:tblPr>
        <w:tblW w:w="9493" w:type="dxa"/>
        <w:tblCellMar>
          <w:left w:w="10" w:type="dxa"/>
          <w:right w:w="10" w:type="dxa"/>
        </w:tblCellMar>
        <w:tblLook w:val="04A0" w:firstRow="1" w:lastRow="0" w:firstColumn="1" w:lastColumn="0" w:noHBand="0" w:noVBand="1"/>
      </w:tblPr>
      <w:tblGrid>
        <w:gridCol w:w="9493"/>
      </w:tblGrid>
      <w:tr w:rsidR="00173D4C" w:rsidRPr="0082139F" w14:paraId="7FB51099" w14:textId="77777777" w:rsidTr="70B349E6">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E48105" w14:textId="77777777" w:rsidR="00102EF8" w:rsidRPr="0082139F" w:rsidRDefault="00581730" w:rsidP="00581730">
            <w:pPr>
              <w:pStyle w:val="NormalWeb"/>
              <w:rPr>
                <w:rFonts w:ascii="Century Gothic" w:hAnsi="Century Gothic"/>
                <w:color w:val="0D0D0D"/>
                <w:sz w:val="18"/>
                <w:szCs w:val="20"/>
              </w:rPr>
            </w:pPr>
            <w:r w:rsidRPr="0082139F">
              <w:rPr>
                <w:rFonts w:ascii="Century Gothic" w:hAnsi="Century Gothic"/>
                <w:color w:val="0D0D0D"/>
                <w:sz w:val="18"/>
                <w:szCs w:val="20"/>
              </w:rPr>
              <w:t xml:space="preserve">Our intended outcomes were as follows: </w:t>
            </w:r>
          </w:p>
          <w:p w14:paraId="5A055B34" w14:textId="2D2017A2" w:rsidR="00102EF8" w:rsidRPr="0082139F" w:rsidRDefault="00581730" w:rsidP="00581730">
            <w:pPr>
              <w:pStyle w:val="NormalWeb"/>
              <w:rPr>
                <w:rFonts w:ascii="Century Gothic" w:hAnsi="Century Gothic"/>
                <w:color w:val="0D0D0D"/>
                <w:sz w:val="18"/>
                <w:szCs w:val="20"/>
                <w:u w:val="single"/>
              </w:rPr>
            </w:pPr>
            <w:r w:rsidRPr="0082139F">
              <w:rPr>
                <w:rFonts w:ascii="Century Gothic" w:hAnsi="Century Gothic"/>
                <w:color w:val="0D0D0D"/>
                <w:sz w:val="18"/>
                <w:szCs w:val="20"/>
                <w:u w:val="single"/>
              </w:rPr>
              <w:t xml:space="preserve">To diminish the difference in attainment and progress between </w:t>
            </w:r>
            <w:r w:rsidR="00480A84" w:rsidRPr="0082139F">
              <w:rPr>
                <w:rFonts w:ascii="Century Gothic" w:hAnsi="Century Gothic"/>
                <w:color w:val="0D0D0D"/>
                <w:sz w:val="18"/>
                <w:szCs w:val="20"/>
                <w:u w:val="single"/>
              </w:rPr>
              <w:t>pupil premium eligible l</w:t>
            </w:r>
            <w:r w:rsidR="00801D0C" w:rsidRPr="0082139F">
              <w:rPr>
                <w:rFonts w:ascii="Century Gothic" w:hAnsi="Century Gothic"/>
                <w:color w:val="0D0D0D"/>
                <w:sz w:val="18"/>
                <w:szCs w:val="20"/>
                <w:u w:val="single"/>
              </w:rPr>
              <w:t>earners</w:t>
            </w:r>
            <w:r w:rsidRPr="0082139F">
              <w:rPr>
                <w:rFonts w:ascii="Century Gothic" w:hAnsi="Century Gothic"/>
                <w:color w:val="0D0D0D"/>
                <w:sz w:val="18"/>
                <w:szCs w:val="20"/>
                <w:u w:val="single"/>
              </w:rPr>
              <w:t xml:space="preserve"> and non- </w:t>
            </w:r>
            <w:r w:rsidR="00480A84" w:rsidRPr="0082139F">
              <w:rPr>
                <w:rFonts w:ascii="Century Gothic" w:hAnsi="Century Gothic"/>
                <w:color w:val="0D0D0D"/>
                <w:sz w:val="18"/>
                <w:szCs w:val="20"/>
                <w:u w:val="single"/>
              </w:rPr>
              <w:t>pupil premium eligible l</w:t>
            </w:r>
            <w:r w:rsidR="00801D0C" w:rsidRPr="0082139F">
              <w:rPr>
                <w:rFonts w:ascii="Century Gothic" w:hAnsi="Century Gothic"/>
                <w:color w:val="0D0D0D"/>
                <w:sz w:val="18"/>
                <w:szCs w:val="20"/>
                <w:u w:val="single"/>
              </w:rPr>
              <w:t>earners</w:t>
            </w:r>
            <w:r w:rsidRPr="0082139F">
              <w:rPr>
                <w:rFonts w:ascii="Century Gothic" w:hAnsi="Century Gothic"/>
                <w:color w:val="0D0D0D"/>
                <w:sz w:val="18"/>
                <w:szCs w:val="20"/>
                <w:u w:val="single"/>
              </w:rPr>
              <w:t xml:space="preserve">. </w:t>
            </w:r>
          </w:p>
          <w:p w14:paraId="7114B18A" w14:textId="27B2A57B" w:rsidR="00581730" w:rsidRPr="0082139F" w:rsidRDefault="00581730" w:rsidP="00581730">
            <w:pPr>
              <w:pStyle w:val="NormalWeb"/>
              <w:rPr>
                <w:rFonts w:ascii="Century Gothic" w:hAnsi="Century Gothic"/>
                <w:color w:val="0D0D0D"/>
                <w:sz w:val="18"/>
                <w:szCs w:val="20"/>
              </w:rPr>
            </w:pPr>
            <w:r w:rsidRPr="0082139F">
              <w:rPr>
                <w:rFonts w:ascii="Century Gothic" w:hAnsi="Century Gothic"/>
                <w:color w:val="0D0D0D"/>
                <w:sz w:val="18"/>
                <w:szCs w:val="20"/>
              </w:rPr>
              <w:t xml:space="preserve">Percentage of </w:t>
            </w:r>
            <w:r w:rsidR="00BC054F" w:rsidRPr="0082139F">
              <w:rPr>
                <w:rFonts w:ascii="Century Gothic" w:hAnsi="Century Gothic"/>
                <w:color w:val="0D0D0D"/>
                <w:sz w:val="18"/>
                <w:szCs w:val="20"/>
              </w:rPr>
              <w:t>Underserved</w:t>
            </w:r>
            <w:r w:rsidRPr="0082139F">
              <w:rPr>
                <w:rFonts w:ascii="Century Gothic" w:hAnsi="Century Gothic"/>
                <w:color w:val="0D0D0D"/>
                <w:sz w:val="18"/>
                <w:szCs w:val="20"/>
              </w:rPr>
              <w:t xml:space="preserve"> children across the school reaching ARE+ by the end of the academic yea</w:t>
            </w:r>
            <w:r w:rsidR="00102EF8" w:rsidRPr="0082139F">
              <w:rPr>
                <w:rFonts w:ascii="Century Gothic" w:hAnsi="Century Gothic"/>
                <w:color w:val="0D0D0D"/>
                <w:sz w:val="18"/>
                <w:szCs w:val="20"/>
              </w:rPr>
              <w:t>r.</w:t>
            </w:r>
          </w:p>
          <w:tbl>
            <w:tblPr>
              <w:tblStyle w:val="TableGrid"/>
              <w:tblW w:w="0" w:type="auto"/>
              <w:tblLook w:val="04A0" w:firstRow="1" w:lastRow="0" w:firstColumn="1" w:lastColumn="0" w:noHBand="0" w:noVBand="1"/>
            </w:tblPr>
            <w:tblGrid>
              <w:gridCol w:w="1615"/>
              <w:gridCol w:w="1586"/>
              <w:gridCol w:w="1595"/>
              <w:gridCol w:w="1595"/>
              <w:gridCol w:w="1496"/>
              <w:gridCol w:w="1380"/>
            </w:tblGrid>
            <w:tr w:rsidR="00AD4B64" w:rsidRPr="0082139F" w14:paraId="1CF49603" w14:textId="5D001E4B" w:rsidTr="00AD4B64">
              <w:tc>
                <w:tcPr>
                  <w:tcW w:w="1615" w:type="dxa"/>
                </w:tcPr>
                <w:p w14:paraId="3A4F1C8A" w14:textId="77777777" w:rsidR="00AD4B64" w:rsidRPr="0082139F" w:rsidRDefault="00AD4B64" w:rsidP="00581730">
                  <w:pPr>
                    <w:pStyle w:val="NormalWeb"/>
                    <w:rPr>
                      <w:rFonts w:ascii="Century Gothic" w:hAnsi="Century Gothic"/>
                      <w:color w:val="0D0D0D"/>
                      <w:sz w:val="18"/>
                      <w:szCs w:val="20"/>
                    </w:rPr>
                  </w:pPr>
                </w:p>
              </w:tc>
              <w:tc>
                <w:tcPr>
                  <w:tcW w:w="1586" w:type="dxa"/>
                </w:tcPr>
                <w:p w14:paraId="0806A79D" w14:textId="306AB0ED"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2020-21</w:t>
                  </w:r>
                </w:p>
              </w:tc>
              <w:tc>
                <w:tcPr>
                  <w:tcW w:w="1595" w:type="dxa"/>
                </w:tcPr>
                <w:p w14:paraId="0258DE79" w14:textId="14578B77"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2021-22</w:t>
                  </w:r>
                </w:p>
              </w:tc>
              <w:tc>
                <w:tcPr>
                  <w:tcW w:w="1595" w:type="dxa"/>
                </w:tcPr>
                <w:p w14:paraId="5803CF72" w14:textId="77777777" w:rsidR="00AD4B64" w:rsidRPr="0082139F" w:rsidRDefault="00AD4B64" w:rsidP="00102EF8">
                  <w:pPr>
                    <w:pStyle w:val="NormalWeb"/>
                    <w:rPr>
                      <w:rFonts w:ascii="Century Gothic" w:hAnsi="Century Gothic"/>
                      <w:color w:val="0D0D0D"/>
                      <w:sz w:val="18"/>
                      <w:szCs w:val="20"/>
                    </w:rPr>
                  </w:pPr>
                  <w:r w:rsidRPr="0082139F">
                    <w:rPr>
                      <w:rFonts w:ascii="Century Gothic" w:hAnsi="Century Gothic"/>
                      <w:color w:val="0D0D0D"/>
                      <w:sz w:val="18"/>
                      <w:szCs w:val="20"/>
                    </w:rPr>
                    <w:t>2022-23</w:t>
                  </w:r>
                </w:p>
                <w:p w14:paraId="265B706C" w14:textId="77777777" w:rsidR="00AD4B64" w:rsidRPr="0082139F" w:rsidRDefault="00AD4B64" w:rsidP="00581730">
                  <w:pPr>
                    <w:pStyle w:val="NormalWeb"/>
                    <w:rPr>
                      <w:rFonts w:ascii="Century Gothic" w:hAnsi="Century Gothic"/>
                      <w:color w:val="0D0D0D"/>
                      <w:sz w:val="18"/>
                      <w:szCs w:val="20"/>
                    </w:rPr>
                  </w:pPr>
                </w:p>
              </w:tc>
              <w:tc>
                <w:tcPr>
                  <w:tcW w:w="1496" w:type="dxa"/>
                </w:tcPr>
                <w:p w14:paraId="48414501" w14:textId="0E2C50B2" w:rsidR="00AD4B64" w:rsidRPr="0082139F" w:rsidRDefault="00AD4B64" w:rsidP="00102EF8">
                  <w:pPr>
                    <w:pStyle w:val="NormalWeb"/>
                    <w:rPr>
                      <w:rFonts w:ascii="Century Gothic" w:hAnsi="Century Gothic"/>
                      <w:color w:val="0D0D0D"/>
                      <w:sz w:val="18"/>
                      <w:szCs w:val="20"/>
                    </w:rPr>
                  </w:pPr>
                  <w:r w:rsidRPr="0082139F">
                    <w:rPr>
                      <w:rFonts w:ascii="Century Gothic" w:hAnsi="Century Gothic"/>
                      <w:color w:val="0D0D0D"/>
                      <w:sz w:val="18"/>
                      <w:szCs w:val="20"/>
                    </w:rPr>
                    <w:t>2023-24</w:t>
                  </w:r>
                </w:p>
              </w:tc>
              <w:tc>
                <w:tcPr>
                  <w:tcW w:w="1380" w:type="dxa"/>
                </w:tcPr>
                <w:p w14:paraId="6896FCC9" w14:textId="5299E50C" w:rsidR="00AD4B64" w:rsidRPr="0082139F" w:rsidRDefault="00AD4B64" w:rsidP="00102EF8">
                  <w:pPr>
                    <w:pStyle w:val="NormalWeb"/>
                    <w:rPr>
                      <w:rFonts w:ascii="Century Gothic" w:hAnsi="Century Gothic"/>
                      <w:color w:val="0D0D0D"/>
                      <w:sz w:val="18"/>
                      <w:szCs w:val="20"/>
                    </w:rPr>
                  </w:pPr>
                  <w:r w:rsidRPr="0082139F">
                    <w:rPr>
                      <w:rFonts w:ascii="Century Gothic" w:hAnsi="Century Gothic"/>
                      <w:color w:val="0D0D0D"/>
                      <w:sz w:val="18"/>
                      <w:szCs w:val="20"/>
                    </w:rPr>
                    <w:t>2024-25</w:t>
                  </w:r>
                </w:p>
              </w:tc>
            </w:tr>
            <w:tr w:rsidR="00AD4B64" w:rsidRPr="0082139F" w14:paraId="19AF35AA" w14:textId="036C872F" w:rsidTr="00AD4B64">
              <w:tc>
                <w:tcPr>
                  <w:tcW w:w="1615" w:type="dxa"/>
                </w:tcPr>
                <w:p w14:paraId="6E2BB319" w14:textId="67DCC973"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Reading</w:t>
                  </w:r>
                </w:p>
              </w:tc>
              <w:tc>
                <w:tcPr>
                  <w:tcW w:w="1586" w:type="dxa"/>
                </w:tcPr>
                <w:p w14:paraId="1D82C743" w14:textId="307062B1"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55%</w:t>
                  </w:r>
                </w:p>
              </w:tc>
              <w:tc>
                <w:tcPr>
                  <w:tcW w:w="1595" w:type="dxa"/>
                </w:tcPr>
                <w:p w14:paraId="3D230E83" w14:textId="45615AFA"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52.8%</w:t>
                  </w:r>
                </w:p>
              </w:tc>
              <w:tc>
                <w:tcPr>
                  <w:tcW w:w="1595" w:type="dxa"/>
                </w:tcPr>
                <w:p w14:paraId="055E3920" w14:textId="23AD689F" w:rsidR="00AD4B64" w:rsidRPr="0082139F" w:rsidRDefault="00AD4B64" w:rsidP="00102EF8">
                  <w:pPr>
                    <w:pStyle w:val="NormalWeb"/>
                    <w:rPr>
                      <w:rFonts w:ascii="Century Gothic" w:hAnsi="Century Gothic"/>
                      <w:color w:val="0D0D0D"/>
                      <w:sz w:val="18"/>
                      <w:szCs w:val="20"/>
                    </w:rPr>
                  </w:pPr>
                  <w:r w:rsidRPr="0082139F">
                    <w:rPr>
                      <w:rFonts w:ascii="Century Gothic" w:hAnsi="Century Gothic"/>
                      <w:color w:val="0D0D0D"/>
                      <w:sz w:val="18"/>
                      <w:szCs w:val="20"/>
                    </w:rPr>
                    <w:t>53.1%</w:t>
                  </w:r>
                </w:p>
                <w:p w14:paraId="04F081C6" w14:textId="77777777" w:rsidR="00AD4B64" w:rsidRPr="0082139F" w:rsidRDefault="00AD4B64" w:rsidP="00581730">
                  <w:pPr>
                    <w:pStyle w:val="NormalWeb"/>
                    <w:rPr>
                      <w:rFonts w:ascii="Century Gothic" w:hAnsi="Century Gothic"/>
                      <w:color w:val="0D0D0D"/>
                      <w:sz w:val="18"/>
                      <w:szCs w:val="20"/>
                    </w:rPr>
                  </w:pPr>
                </w:p>
              </w:tc>
              <w:tc>
                <w:tcPr>
                  <w:tcW w:w="1496" w:type="dxa"/>
                </w:tcPr>
                <w:p w14:paraId="4595CBB0" w14:textId="69877E10" w:rsidR="00AD4B64" w:rsidRPr="0082139F" w:rsidRDefault="00AD4B64" w:rsidP="00D15E2D">
                  <w:pPr>
                    <w:pStyle w:val="NormalWeb"/>
                    <w:rPr>
                      <w:rFonts w:ascii="Century Gothic" w:hAnsi="Century Gothic"/>
                      <w:color w:val="0D0D0D"/>
                      <w:sz w:val="18"/>
                      <w:szCs w:val="20"/>
                    </w:rPr>
                  </w:pPr>
                  <w:r w:rsidRPr="0082139F">
                    <w:rPr>
                      <w:rFonts w:ascii="Century Gothic" w:hAnsi="Century Gothic"/>
                      <w:color w:val="0D0D0D"/>
                      <w:sz w:val="18"/>
                      <w:szCs w:val="20"/>
                    </w:rPr>
                    <w:t>43.9%</w:t>
                  </w:r>
                </w:p>
              </w:tc>
              <w:tc>
                <w:tcPr>
                  <w:tcW w:w="1380" w:type="dxa"/>
                </w:tcPr>
                <w:p w14:paraId="758AD995" w14:textId="48BB7D6E" w:rsidR="00AD4B64" w:rsidRPr="0082139F" w:rsidRDefault="00AD4B64" w:rsidP="00D15E2D">
                  <w:pPr>
                    <w:pStyle w:val="NormalWeb"/>
                    <w:rPr>
                      <w:rFonts w:ascii="Century Gothic" w:hAnsi="Century Gothic"/>
                      <w:color w:val="0D0D0D"/>
                      <w:sz w:val="18"/>
                      <w:szCs w:val="20"/>
                    </w:rPr>
                  </w:pPr>
                  <w:r w:rsidRPr="0082139F">
                    <w:rPr>
                      <w:rFonts w:ascii="Century Gothic" w:hAnsi="Century Gothic"/>
                      <w:color w:val="0D0D0D"/>
                      <w:sz w:val="18"/>
                      <w:szCs w:val="20"/>
                    </w:rPr>
                    <w:t>29%</w:t>
                  </w:r>
                </w:p>
              </w:tc>
            </w:tr>
            <w:tr w:rsidR="00AD4B64" w:rsidRPr="0082139F" w14:paraId="45F62599" w14:textId="6ACA1C37" w:rsidTr="00AD4B64">
              <w:tc>
                <w:tcPr>
                  <w:tcW w:w="1615" w:type="dxa"/>
                </w:tcPr>
                <w:p w14:paraId="71AA7F17" w14:textId="7610CCAD"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Writing</w:t>
                  </w:r>
                </w:p>
              </w:tc>
              <w:tc>
                <w:tcPr>
                  <w:tcW w:w="1586" w:type="dxa"/>
                </w:tcPr>
                <w:p w14:paraId="34DA885F" w14:textId="6286E9CE"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36%</w:t>
                  </w:r>
                </w:p>
              </w:tc>
              <w:tc>
                <w:tcPr>
                  <w:tcW w:w="1595" w:type="dxa"/>
                </w:tcPr>
                <w:p w14:paraId="3EAE7775" w14:textId="42EBF22D"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33.3%</w:t>
                  </w:r>
                </w:p>
              </w:tc>
              <w:tc>
                <w:tcPr>
                  <w:tcW w:w="1595" w:type="dxa"/>
                </w:tcPr>
                <w:p w14:paraId="37626960" w14:textId="4E93645E" w:rsidR="00AD4B64" w:rsidRPr="0082139F" w:rsidRDefault="00AD4B64" w:rsidP="00102EF8">
                  <w:pPr>
                    <w:pStyle w:val="NormalWeb"/>
                    <w:rPr>
                      <w:rFonts w:ascii="Century Gothic" w:hAnsi="Century Gothic"/>
                      <w:color w:val="0D0D0D"/>
                      <w:sz w:val="18"/>
                      <w:szCs w:val="20"/>
                    </w:rPr>
                  </w:pPr>
                  <w:r w:rsidRPr="0082139F">
                    <w:rPr>
                      <w:rFonts w:ascii="Century Gothic" w:hAnsi="Century Gothic"/>
                      <w:color w:val="0D0D0D"/>
                      <w:sz w:val="18"/>
                      <w:szCs w:val="20"/>
                    </w:rPr>
                    <w:t>40.6%</w:t>
                  </w:r>
                </w:p>
                <w:p w14:paraId="4629A044" w14:textId="77777777" w:rsidR="00AD4B64" w:rsidRPr="0082139F" w:rsidRDefault="00AD4B64" w:rsidP="00581730">
                  <w:pPr>
                    <w:pStyle w:val="NormalWeb"/>
                    <w:rPr>
                      <w:rFonts w:ascii="Century Gothic" w:hAnsi="Century Gothic"/>
                      <w:b/>
                      <w:color w:val="0D0D0D"/>
                      <w:sz w:val="18"/>
                      <w:szCs w:val="20"/>
                    </w:rPr>
                  </w:pPr>
                </w:p>
              </w:tc>
              <w:tc>
                <w:tcPr>
                  <w:tcW w:w="1496" w:type="dxa"/>
                </w:tcPr>
                <w:p w14:paraId="7A5B9074" w14:textId="18BC29FE" w:rsidR="00AD4B64" w:rsidRPr="0082139F" w:rsidRDefault="00AD4B64" w:rsidP="00102EF8">
                  <w:pPr>
                    <w:pStyle w:val="NormalWeb"/>
                    <w:rPr>
                      <w:rFonts w:ascii="Century Gothic" w:hAnsi="Century Gothic"/>
                      <w:color w:val="0D0D0D"/>
                      <w:sz w:val="18"/>
                      <w:szCs w:val="20"/>
                    </w:rPr>
                  </w:pPr>
                  <w:r w:rsidRPr="0082139F">
                    <w:rPr>
                      <w:rFonts w:ascii="Century Gothic" w:hAnsi="Century Gothic"/>
                      <w:color w:val="0D0D0D"/>
                      <w:sz w:val="18"/>
                      <w:szCs w:val="20"/>
                    </w:rPr>
                    <w:t>32.6%</w:t>
                  </w:r>
                </w:p>
              </w:tc>
              <w:tc>
                <w:tcPr>
                  <w:tcW w:w="1380" w:type="dxa"/>
                </w:tcPr>
                <w:p w14:paraId="66A96A2E" w14:textId="292AE463" w:rsidR="00AD4B64" w:rsidRPr="0082139F" w:rsidRDefault="00AD4B64" w:rsidP="00102EF8">
                  <w:pPr>
                    <w:pStyle w:val="NormalWeb"/>
                    <w:rPr>
                      <w:rFonts w:ascii="Century Gothic" w:hAnsi="Century Gothic"/>
                      <w:color w:val="0D0D0D"/>
                      <w:sz w:val="18"/>
                      <w:szCs w:val="20"/>
                    </w:rPr>
                  </w:pPr>
                  <w:r w:rsidRPr="0082139F">
                    <w:rPr>
                      <w:rFonts w:ascii="Century Gothic" w:hAnsi="Century Gothic"/>
                      <w:color w:val="0D0D0D"/>
                      <w:sz w:val="18"/>
                      <w:szCs w:val="20"/>
                    </w:rPr>
                    <w:t>21%</w:t>
                  </w:r>
                </w:p>
              </w:tc>
            </w:tr>
            <w:tr w:rsidR="00AD4B64" w:rsidRPr="0082139F" w14:paraId="749C2BDC" w14:textId="0C5B5ED3" w:rsidTr="00AD4B64">
              <w:tc>
                <w:tcPr>
                  <w:tcW w:w="1615" w:type="dxa"/>
                </w:tcPr>
                <w:p w14:paraId="0F0D30B5" w14:textId="63BEA9C8"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Maths</w:t>
                  </w:r>
                </w:p>
              </w:tc>
              <w:tc>
                <w:tcPr>
                  <w:tcW w:w="1586" w:type="dxa"/>
                </w:tcPr>
                <w:p w14:paraId="0812463B" w14:textId="6CC464F1"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48%</w:t>
                  </w:r>
                </w:p>
              </w:tc>
              <w:tc>
                <w:tcPr>
                  <w:tcW w:w="1595" w:type="dxa"/>
                </w:tcPr>
                <w:p w14:paraId="401CFAEF" w14:textId="70B67B84" w:rsidR="00AD4B64"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52.8%</w:t>
                  </w:r>
                </w:p>
              </w:tc>
              <w:tc>
                <w:tcPr>
                  <w:tcW w:w="1595" w:type="dxa"/>
                </w:tcPr>
                <w:p w14:paraId="275F486C" w14:textId="077E445E" w:rsidR="00AD4B64" w:rsidRPr="0082139F" w:rsidRDefault="00AD4B64" w:rsidP="00102EF8">
                  <w:pPr>
                    <w:pStyle w:val="NormalWeb"/>
                    <w:rPr>
                      <w:rFonts w:ascii="Century Gothic" w:hAnsi="Century Gothic"/>
                      <w:color w:val="0D0D0D"/>
                      <w:sz w:val="18"/>
                      <w:szCs w:val="20"/>
                    </w:rPr>
                  </w:pPr>
                  <w:r w:rsidRPr="0082139F">
                    <w:rPr>
                      <w:rFonts w:ascii="Century Gothic" w:hAnsi="Century Gothic"/>
                      <w:color w:val="0D0D0D"/>
                      <w:sz w:val="18"/>
                      <w:szCs w:val="20"/>
                    </w:rPr>
                    <w:t xml:space="preserve">53.1% </w:t>
                  </w:r>
                </w:p>
                <w:p w14:paraId="32D370D3" w14:textId="77777777" w:rsidR="00AD4B64" w:rsidRPr="0082139F" w:rsidRDefault="00AD4B64" w:rsidP="00581730">
                  <w:pPr>
                    <w:pStyle w:val="NormalWeb"/>
                    <w:rPr>
                      <w:rFonts w:ascii="Century Gothic" w:hAnsi="Century Gothic"/>
                      <w:b/>
                      <w:color w:val="0D0D0D"/>
                      <w:sz w:val="18"/>
                      <w:szCs w:val="20"/>
                    </w:rPr>
                  </w:pPr>
                </w:p>
              </w:tc>
              <w:tc>
                <w:tcPr>
                  <w:tcW w:w="1496" w:type="dxa"/>
                </w:tcPr>
                <w:p w14:paraId="0F9971B0" w14:textId="7F19269B" w:rsidR="00AD4B64" w:rsidRPr="0082139F" w:rsidRDefault="00AD4B64" w:rsidP="00102EF8">
                  <w:pPr>
                    <w:pStyle w:val="NormalWeb"/>
                    <w:rPr>
                      <w:rFonts w:ascii="Century Gothic" w:hAnsi="Century Gothic"/>
                      <w:color w:val="0D0D0D"/>
                      <w:sz w:val="18"/>
                      <w:szCs w:val="20"/>
                    </w:rPr>
                  </w:pPr>
                  <w:r w:rsidRPr="0082139F">
                    <w:rPr>
                      <w:rFonts w:ascii="Century Gothic" w:hAnsi="Century Gothic"/>
                      <w:color w:val="0D0D0D"/>
                      <w:sz w:val="18"/>
                      <w:szCs w:val="20"/>
                    </w:rPr>
                    <w:t>50%</w:t>
                  </w:r>
                </w:p>
              </w:tc>
              <w:tc>
                <w:tcPr>
                  <w:tcW w:w="1380" w:type="dxa"/>
                </w:tcPr>
                <w:p w14:paraId="28517EA6" w14:textId="199A1B4A" w:rsidR="00AD4B64" w:rsidRPr="0082139F" w:rsidRDefault="00AD4B64" w:rsidP="00102EF8">
                  <w:pPr>
                    <w:pStyle w:val="NormalWeb"/>
                    <w:rPr>
                      <w:rFonts w:ascii="Century Gothic" w:hAnsi="Century Gothic"/>
                      <w:color w:val="0D0D0D"/>
                      <w:sz w:val="18"/>
                      <w:szCs w:val="20"/>
                    </w:rPr>
                  </w:pPr>
                  <w:r w:rsidRPr="0082139F">
                    <w:rPr>
                      <w:rFonts w:ascii="Century Gothic" w:hAnsi="Century Gothic"/>
                      <w:color w:val="0D0D0D"/>
                      <w:sz w:val="18"/>
                      <w:szCs w:val="20"/>
                    </w:rPr>
                    <w:t>47%</w:t>
                  </w:r>
                </w:p>
              </w:tc>
            </w:tr>
          </w:tbl>
          <w:p w14:paraId="4D01FB9B" w14:textId="28222695" w:rsidR="00102EF8" w:rsidRPr="0082139F" w:rsidRDefault="71BE87E0" w:rsidP="00581730">
            <w:pPr>
              <w:pStyle w:val="NormalWeb"/>
              <w:rPr>
                <w:rFonts w:ascii="Century Gothic" w:hAnsi="Century Gothic"/>
                <w:color w:val="0D0D0D"/>
                <w:sz w:val="18"/>
                <w:szCs w:val="18"/>
              </w:rPr>
            </w:pPr>
            <w:r w:rsidRPr="70B349E6">
              <w:rPr>
                <w:rFonts w:ascii="Century Gothic" w:hAnsi="Century Gothic"/>
                <w:color w:val="0D0D0D" w:themeColor="text1" w:themeTint="F2"/>
                <w:sz w:val="18"/>
                <w:szCs w:val="18"/>
              </w:rPr>
              <w:t xml:space="preserve">This data shows that there continues to be an attainment gap between our children eligible for PP funding and those who are not. </w:t>
            </w:r>
            <w:r w:rsidR="00D15E2D" w:rsidRPr="70B349E6">
              <w:rPr>
                <w:rFonts w:ascii="Century Gothic" w:hAnsi="Century Gothic"/>
                <w:color w:val="0D0D0D" w:themeColor="text1" w:themeTint="F2"/>
                <w:sz w:val="18"/>
                <w:szCs w:val="18"/>
              </w:rPr>
              <w:t xml:space="preserve">We have focussed on building relationships and the emotional support, in order for them to be able to access the learning. </w:t>
            </w:r>
            <w:r w:rsidR="34D3CA5C" w:rsidRPr="70B349E6">
              <w:rPr>
                <w:rFonts w:ascii="Century Gothic" w:hAnsi="Century Gothic"/>
                <w:color w:val="0D0D0D" w:themeColor="text1" w:themeTint="F2"/>
                <w:sz w:val="18"/>
                <w:szCs w:val="18"/>
              </w:rPr>
              <w:t xml:space="preserve">As the data has been declining, we recognise the need for change. As mentioned above, we have reconsidered the </w:t>
            </w:r>
            <w:r w:rsidR="28233AF8" w:rsidRPr="70B349E6">
              <w:rPr>
                <w:rFonts w:ascii="Century Gothic" w:hAnsi="Century Gothic"/>
                <w:color w:val="0D0D0D" w:themeColor="text1" w:themeTint="F2"/>
                <w:sz w:val="18"/>
                <w:szCs w:val="18"/>
              </w:rPr>
              <w:t>deployment</w:t>
            </w:r>
            <w:r w:rsidR="34D3CA5C" w:rsidRPr="70B349E6">
              <w:rPr>
                <w:rFonts w:ascii="Century Gothic" w:hAnsi="Century Gothic"/>
                <w:color w:val="0D0D0D" w:themeColor="text1" w:themeTint="F2"/>
                <w:sz w:val="18"/>
                <w:szCs w:val="18"/>
              </w:rPr>
              <w:t xml:space="preserve"> of </w:t>
            </w:r>
            <w:r w:rsidR="42DA955B" w:rsidRPr="70B349E6">
              <w:rPr>
                <w:rFonts w:ascii="Century Gothic" w:hAnsi="Century Gothic"/>
                <w:color w:val="0D0D0D" w:themeColor="text1" w:themeTint="F2"/>
                <w:sz w:val="18"/>
                <w:szCs w:val="18"/>
              </w:rPr>
              <w:t xml:space="preserve">our cover supervisor to enable </w:t>
            </w:r>
            <w:r w:rsidR="42DA955B" w:rsidRPr="70B349E6">
              <w:rPr>
                <w:rFonts w:ascii="Century Gothic" w:hAnsi="Century Gothic"/>
                <w:sz w:val="18"/>
                <w:szCs w:val="18"/>
              </w:rPr>
              <w:t>targeted and purposeful learning, aligning their role with specific learning priorities and school improvement goals.</w:t>
            </w:r>
            <w:r w:rsidR="42DA955B" w:rsidRPr="70B349E6">
              <w:rPr>
                <w:rFonts w:ascii="Century Gothic" w:hAnsi="Century Gothic"/>
                <w:i/>
                <w:iCs/>
                <w:sz w:val="18"/>
                <w:szCs w:val="18"/>
              </w:rPr>
              <w:t xml:space="preserve"> </w:t>
            </w:r>
            <w:r w:rsidR="42DA955B" w:rsidRPr="70B349E6">
              <w:rPr>
                <w:rFonts w:ascii="Century Gothic" w:hAnsi="Century Gothic"/>
                <w:color w:val="0D0D0D" w:themeColor="text1" w:themeTint="F2"/>
                <w:sz w:val="18"/>
                <w:szCs w:val="18"/>
              </w:rPr>
              <w:t xml:space="preserve"> </w:t>
            </w:r>
          </w:p>
          <w:p w14:paraId="3CFAE2C3" w14:textId="77777777" w:rsidR="00102EF8" w:rsidRPr="0082139F" w:rsidRDefault="00581730" w:rsidP="00581730">
            <w:pPr>
              <w:pStyle w:val="NormalWeb"/>
              <w:rPr>
                <w:rFonts w:ascii="Century Gothic" w:hAnsi="Century Gothic"/>
                <w:color w:val="0D0D0D"/>
                <w:sz w:val="18"/>
                <w:szCs w:val="20"/>
              </w:rPr>
            </w:pPr>
            <w:r w:rsidRPr="0082139F">
              <w:rPr>
                <w:rFonts w:ascii="Century Gothic" w:hAnsi="Century Gothic"/>
                <w:color w:val="0D0D0D"/>
                <w:sz w:val="18"/>
                <w:szCs w:val="20"/>
              </w:rPr>
              <w:t xml:space="preserve">This is an area for continued work to close the gap. </w:t>
            </w:r>
          </w:p>
          <w:p w14:paraId="19585133" w14:textId="73353113" w:rsidR="00102EF8" w:rsidRPr="0082139F" w:rsidRDefault="00480A84" w:rsidP="00581730">
            <w:pPr>
              <w:pStyle w:val="NormalWeb"/>
              <w:rPr>
                <w:rFonts w:ascii="Century Gothic" w:hAnsi="Century Gothic"/>
                <w:color w:val="0D0D0D"/>
                <w:sz w:val="18"/>
                <w:szCs w:val="18"/>
                <w:u w:val="single"/>
              </w:rPr>
            </w:pPr>
            <w:r w:rsidRPr="70B349E6">
              <w:rPr>
                <w:rFonts w:ascii="Century Gothic" w:hAnsi="Century Gothic"/>
                <w:color w:val="0D0D0D" w:themeColor="text1" w:themeTint="F2"/>
                <w:sz w:val="18"/>
                <w:szCs w:val="18"/>
                <w:u w:val="single"/>
              </w:rPr>
              <w:t>Pupil premium eligible l</w:t>
            </w:r>
            <w:r w:rsidR="00801D0C" w:rsidRPr="70B349E6">
              <w:rPr>
                <w:rFonts w:ascii="Century Gothic" w:hAnsi="Century Gothic"/>
                <w:color w:val="0D0D0D" w:themeColor="text1" w:themeTint="F2"/>
                <w:sz w:val="18"/>
                <w:szCs w:val="18"/>
                <w:u w:val="single"/>
              </w:rPr>
              <w:t>earners</w:t>
            </w:r>
            <w:r w:rsidR="71BE87E0" w:rsidRPr="70B349E6">
              <w:rPr>
                <w:rFonts w:ascii="Century Gothic" w:hAnsi="Century Gothic"/>
                <w:color w:val="0D0D0D" w:themeColor="text1" w:themeTint="F2"/>
                <w:sz w:val="18"/>
                <w:szCs w:val="18"/>
                <w:u w:val="single"/>
              </w:rPr>
              <w:t xml:space="preserve"> will be ready to learn with increased self-confidence and motivation and be able to regulate their emotions. </w:t>
            </w:r>
          </w:p>
          <w:p w14:paraId="71759BD5" w14:textId="07861A19" w:rsidR="00102EF8" w:rsidRPr="0082139F" w:rsidRDefault="00AD4B64" w:rsidP="00581730">
            <w:pPr>
              <w:pStyle w:val="NormalWeb"/>
              <w:rPr>
                <w:rFonts w:ascii="Century Gothic" w:hAnsi="Century Gothic"/>
                <w:color w:val="0D0D0D"/>
                <w:sz w:val="18"/>
                <w:szCs w:val="20"/>
              </w:rPr>
            </w:pPr>
            <w:r w:rsidRPr="0082139F">
              <w:rPr>
                <w:rFonts w:ascii="Century Gothic" w:hAnsi="Century Gothic"/>
                <w:color w:val="0D0D0D"/>
                <w:sz w:val="18"/>
                <w:szCs w:val="20"/>
              </w:rPr>
              <w:t xml:space="preserve">Teachers and support staff demonstrate commitment to building relationships with </w:t>
            </w:r>
            <w:r w:rsidR="00480A84" w:rsidRPr="0082139F">
              <w:rPr>
                <w:rFonts w:ascii="Century Gothic" w:hAnsi="Century Gothic"/>
                <w:color w:val="0D0D0D"/>
                <w:sz w:val="18"/>
                <w:szCs w:val="20"/>
              </w:rPr>
              <w:t xml:space="preserve">pupil premium eligible </w:t>
            </w:r>
            <w:r w:rsidRPr="0082139F">
              <w:rPr>
                <w:rFonts w:ascii="Century Gothic" w:hAnsi="Century Gothic"/>
                <w:color w:val="0D0D0D"/>
                <w:sz w:val="18"/>
                <w:szCs w:val="20"/>
              </w:rPr>
              <w:t xml:space="preserve">learners. </w:t>
            </w:r>
            <w:r w:rsidR="00581730" w:rsidRPr="0082139F">
              <w:rPr>
                <w:rFonts w:ascii="Century Gothic" w:hAnsi="Century Gothic"/>
                <w:color w:val="0D0D0D"/>
                <w:sz w:val="18"/>
                <w:szCs w:val="20"/>
              </w:rPr>
              <w:t xml:space="preserve">Zones of regulation is used throughout school as a tool for children to </w:t>
            </w:r>
            <w:r w:rsidRPr="0082139F">
              <w:rPr>
                <w:rFonts w:ascii="Century Gothic" w:hAnsi="Century Gothic"/>
                <w:color w:val="0D0D0D"/>
                <w:sz w:val="18"/>
                <w:szCs w:val="20"/>
              </w:rPr>
              <w:t>use to regulate. Staff have regular training focussing on emotion coaching and behaviour management.</w:t>
            </w:r>
          </w:p>
          <w:p w14:paraId="7AE87D48" w14:textId="3C3CEBBE" w:rsidR="00581730" w:rsidRPr="0082139F" w:rsidRDefault="00581730" w:rsidP="00581730">
            <w:pPr>
              <w:pStyle w:val="NormalWeb"/>
              <w:rPr>
                <w:rFonts w:ascii="Century Gothic" w:hAnsi="Century Gothic"/>
                <w:color w:val="0D0D0D"/>
                <w:sz w:val="18"/>
                <w:szCs w:val="20"/>
                <w:u w:val="single"/>
              </w:rPr>
            </w:pPr>
            <w:r w:rsidRPr="0082139F">
              <w:rPr>
                <w:rFonts w:ascii="Century Gothic" w:hAnsi="Century Gothic"/>
                <w:color w:val="0D0D0D"/>
                <w:sz w:val="18"/>
                <w:szCs w:val="20"/>
                <w:u w:val="single"/>
              </w:rPr>
              <w:t xml:space="preserve">The attendance of </w:t>
            </w:r>
            <w:r w:rsidR="00480A84" w:rsidRPr="0082139F">
              <w:rPr>
                <w:rFonts w:ascii="Century Gothic" w:hAnsi="Century Gothic"/>
                <w:color w:val="0D0D0D"/>
                <w:sz w:val="18"/>
                <w:szCs w:val="20"/>
                <w:u w:val="single"/>
              </w:rPr>
              <w:t xml:space="preserve">pupil premium eligible children </w:t>
            </w:r>
            <w:r w:rsidRPr="0082139F">
              <w:rPr>
                <w:rFonts w:ascii="Century Gothic" w:hAnsi="Century Gothic"/>
                <w:color w:val="0D0D0D"/>
                <w:sz w:val="18"/>
                <w:szCs w:val="20"/>
                <w:u w:val="single"/>
              </w:rPr>
              <w:t>will continue to improve.</w:t>
            </w:r>
          </w:p>
          <w:tbl>
            <w:tblPr>
              <w:tblStyle w:val="TableGrid"/>
              <w:tblW w:w="0" w:type="auto"/>
              <w:tblLook w:val="04A0" w:firstRow="1" w:lastRow="0" w:firstColumn="1" w:lastColumn="0" w:noHBand="0" w:noVBand="1"/>
            </w:tblPr>
            <w:tblGrid>
              <w:gridCol w:w="1926"/>
              <w:gridCol w:w="1799"/>
              <w:gridCol w:w="1690"/>
            </w:tblGrid>
            <w:tr w:rsidR="005C714E" w:rsidRPr="0082139F" w14:paraId="16AF4BDB" w14:textId="468B8B51" w:rsidTr="00AD4B64">
              <w:tc>
                <w:tcPr>
                  <w:tcW w:w="1926" w:type="dxa"/>
                </w:tcPr>
                <w:p w14:paraId="56B64D39" w14:textId="77777777" w:rsidR="005C714E" w:rsidRPr="0082139F" w:rsidRDefault="005C714E" w:rsidP="00102EF8">
                  <w:pPr>
                    <w:pStyle w:val="NormalWeb"/>
                    <w:rPr>
                      <w:rFonts w:ascii="Century Gothic" w:hAnsi="Century Gothic"/>
                      <w:color w:val="0D0D0D"/>
                      <w:sz w:val="18"/>
                      <w:szCs w:val="20"/>
                    </w:rPr>
                  </w:pPr>
                  <w:r w:rsidRPr="0082139F">
                    <w:rPr>
                      <w:rFonts w:ascii="Century Gothic" w:hAnsi="Century Gothic"/>
                      <w:color w:val="0D0D0D"/>
                      <w:sz w:val="18"/>
                      <w:szCs w:val="20"/>
                    </w:rPr>
                    <w:t>June 2023</w:t>
                  </w:r>
                </w:p>
                <w:p w14:paraId="44EEC2AD" w14:textId="77777777" w:rsidR="005C714E" w:rsidRPr="0082139F" w:rsidRDefault="005C714E" w:rsidP="00581730">
                  <w:pPr>
                    <w:pStyle w:val="NormalWeb"/>
                    <w:rPr>
                      <w:rFonts w:ascii="Century Gothic" w:hAnsi="Century Gothic"/>
                      <w:color w:val="0D0D0D"/>
                      <w:sz w:val="18"/>
                      <w:szCs w:val="20"/>
                      <w:u w:val="single"/>
                    </w:rPr>
                  </w:pPr>
                </w:p>
              </w:tc>
              <w:tc>
                <w:tcPr>
                  <w:tcW w:w="1799" w:type="dxa"/>
                </w:tcPr>
                <w:p w14:paraId="775EED60" w14:textId="07740939" w:rsidR="005C714E" w:rsidRPr="0082139F" w:rsidRDefault="005C714E" w:rsidP="00102EF8">
                  <w:pPr>
                    <w:pStyle w:val="NormalWeb"/>
                    <w:rPr>
                      <w:rFonts w:ascii="Century Gothic" w:hAnsi="Century Gothic"/>
                      <w:color w:val="0D0D0D"/>
                      <w:sz w:val="18"/>
                      <w:szCs w:val="20"/>
                    </w:rPr>
                  </w:pPr>
                  <w:r w:rsidRPr="0082139F">
                    <w:rPr>
                      <w:rFonts w:ascii="Century Gothic" w:hAnsi="Century Gothic"/>
                      <w:color w:val="0D0D0D"/>
                      <w:sz w:val="18"/>
                      <w:szCs w:val="20"/>
                    </w:rPr>
                    <w:t>June 2024</w:t>
                  </w:r>
                </w:p>
              </w:tc>
              <w:tc>
                <w:tcPr>
                  <w:tcW w:w="1690" w:type="dxa"/>
                </w:tcPr>
                <w:p w14:paraId="726C7777" w14:textId="6AA84EF0" w:rsidR="005C714E" w:rsidRPr="0082139F" w:rsidRDefault="005C714E" w:rsidP="00102EF8">
                  <w:pPr>
                    <w:pStyle w:val="NormalWeb"/>
                    <w:rPr>
                      <w:rFonts w:ascii="Century Gothic" w:hAnsi="Century Gothic"/>
                      <w:color w:val="0D0D0D"/>
                      <w:sz w:val="18"/>
                      <w:szCs w:val="20"/>
                    </w:rPr>
                  </w:pPr>
                  <w:r w:rsidRPr="0082139F">
                    <w:rPr>
                      <w:rFonts w:ascii="Century Gothic" w:hAnsi="Century Gothic"/>
                      <w:color w:val="0D0D0D"/>
                      <w:sz w:val="18"/>
                      <w:szCs w:val="20"/>
                    </w:rPr>
                    <w:t>June 2025</w:t>
                  </w:r>
                </w:p>
              </w:tc>
            </w:tr>
            <w:tr w:rsidR="005C714E" w:rsidRPr="0082139F" w14:paraId="720C485D" w14:textId="463016A7" w:rsidTr="00AD4B64">
              <w:tc>
                <w:tcPr>
                  <w:tcW w:w="1926" w:type="dxa"/>
                </w:tcPr>
                <w:p w14:paraId="2E9DAD40" w14:textId="3F24A307" w:rsidR="005C714E" w:rsidRPr="0082139F" w:rsidRDefault="005C714E" w:rsidP="00581730">
                  <w:pPr>
                    <w:pStyle w:val="NormalWeb"/>
                    <w:rPr>
                      <w:rFonts w:ascii="Century Gothic" w:hAnsi="Century Gothic"/>
                      <w:color w:val="0D0D0D"/>
                      <w:sz w:val="18"/>
                      <w:szCs w:val="20"/>
                    </w:rPr>
                  </w:pPr>
                  <w:r w:rsidRPr="0082139F">
                    <w:rPr>
                      <w:rFonts w:ascii="Century Gothic" w:hAnsi="Century Gothic"/>
                      <w:color w:val="0D0D0D"/>
                      <w:sz w:val="18"/>
                      <w:szCs w:val="20"/>
                    </w:rPr>
                    <w:t>90.2%</w:t>
                  </w:r>
                </w:p>
              </w:tc>
              <w:tc>
                <w:tcPr>
                  <w:tcW w:w="1799" w:type="dxa"/>
                </w:tcPr>
                <w:p w14:paraId="23F6F6E1" w14:textId="056226DE" w:rsidR="005C714E" w:rsidRPr="0082139F" w:rsidRDefault="005C714E" w:rsidP="00581730">
                  <w:pPr>
                    <w:pStyle w:val="NormalWeb"/>
                    <w:rPr>
                      <w:rFonts w:ascii="Century Gothic" w:hAnsi="Century Gothic"/>
                      <w:color w:val="0D0D0D"/>
                      <w:sz w:val="18"/>
                      <w:szCs w:val="20"/>
                    </w:rPr>
                  </w:pPr>
                  <w:r w:rsidRPr="0082139F">
                    <w:rPr>
                      <w:rFonts w:ascii="Century Gothic" w:hAnsi="Century Gothic"/>
                      <w:color w:val="0D0D0D"/>
                      <w:sz w:val="18"/>
                      <w:szCs w:val="20"/>
                    </w:rPr>
                    <w:t>90.6</w:t>
                  </w:r>
                  <w:r w:rsidR="002F448C" w:rsidRPr="0082139F">
                    <w:rPr>
                      <w:rFonts w:ascii="Century Gothic" w:hAnsi="Century Gothic"/>
                      <w:color w:val="0D0D0D"/>
                      <w:sz w:val="18"/>
                      <w:szCs w:val="20"/>
                    </w:rPr>
                    <w:t>%</w:t>
                  </w:r>
                </w:p>
              </w:tc>
              <w:tc>
                <w:tcPr>
                  <w:tcW w:w="1690" w:type="dxa"/>
                </w:tcPr>
                <w:p w14:paraId="3DE1D96A" w14:textId="535AFAA4" w:rsidR="005C714E" w:rsidRPr="0082139F" w:rsidRDefault="005C714E" w:rsidP="00581730">
                  <w:pPr>
                    <w:pStyle w:val="NormalWeb"/>
                    <w:rPr>
                      <w:rFonts w:ascii="Century Gothic" w:hAnsi="Century Gothic"/>
                      <w:color w:val="0D0D0D"/>
                      <w:sz w:val="18"/>
                      <w:szCs w:val="20"/>
                    </w:rPr>
                  </w:pPr>
                  <w:r w:rsidRPr="0082139F">
                    <w:rPr>
                      <w:rFonts w:ascii="Century Gothic" w:hAnsi="Century Gothic"/>
                      <w:color w:val="0D0D0D"/>
                      <w:sz w:val="18"/>
                      <w:szCs w:val="20"/>
                    </w:rPr>
                    <w:t>90.67%</w:t>
                  </w:r>
                </w:p>
              </w:tc>
            </w:tr>
          </w:tbl>
          <w:p w14:paraId="4CBB8502" w14:textId="739ACA7A" w:rsidR="00102EF8" w:rsidRPr="0082139F" w:rsidRDefault="71BE87E0" w:rsidP="00581730">
            <w:pPr>
              <w:pStyle w:val="NormalWeb"/>
              <w:rPr>
                <w:rFonts w:ascii="Century Gothic" w:hAnsi="Century Gothic"/>
                <w:color w:val="0D0D0D"/>
                <w:sz w:val="18"/>
                <w:szCs w:val="18"/>
              </w:rPr>
            </w:pPr>
            <w:r w:rsidRPr="70B349E6">
              <w:rPr>
                <w:rFonts w:ascii="Century Gothic" w:hAnsi="Century Gothic"/>
                <w:color w:val="0D0D0D" w:themeColor="text1" w:themeTint="F2"/>
                <w:sz w:val="18"/>
                <w:szCs w:val="18"/>
              </w:rPr>
              <w:t>This data shows that attendance of children in rec</w:t>
            </w:r>
            <w:r w:rsidR="09D857D1" w:rsidRPr="70B349E6">
              <w:rPr>
                <w:rFonts w:ascii="Century Gothic" w:hAnsi="Century Gothic"/>
                <w:color w:val="0D0D0D" w:themeColor="text1" w:themeTint="F2"/>
                <w:sz w:val="18"/>
                <w:szCs w:val="18"/>
              </w:rPr>
              <w:t>eipt of PP funding in</w:t>
            </w:r>
            <w:r w:rsidR="1CD0126E" w:rsidRPr="70B349E6">
              <w:rPr>
                <w:rFonts w:ascii="Century Gothic" w:hAnsi="Century Gothic"/>
                <w:color w:val="0D0D0D" w:themeColor="text1" w:themeTint="F2"/>
                <w:sz w:val="18"/>
                <w:szCs w:val="18"/>
              </w:rPr>
              <w:t xml:space="preserve"> 2025</w:t>
            </w:r>
            <w:r w:rsidR="00D15E2D" w:rsidRPr="70B349E6">
              <w:rPr>
                <w:rFonts w:ascii="Century Gothic" w:hAnsi="Century Gothic"/>
                <w:color w:val="0D0D0D" w:themeColor="text1" w:themeTint="F2"/>
                <w:sz w:val="18"/>
                <w:szCs w:val="18"/>
              </w:rPr>
              <w:t xml:space="preserve"> has</w:t>
            </w:r>
            <w:r w:rsidR="600AA20B" w:rsidRPr="70B349E6">
              <w:rPr>
                <w:rFonts w:ascii="Century Gothic" w:hAnsi="Century Gothic"/>
                <w:color w:val="0D0D0D" w:themeColor="text1" w:themeTint="F2"/>
                <w:sz w:val="18"/>
                <w:szCs w:val="18"/>
              </w:rPr>
              <w:t xml:space="preserve"> stayed broadly</w:t>
            </w:r>
            <w:r w:rsidR="09D857D1" w:rsidRPr="70B349E6">
              <w:rPr>
                <w:rFonts w:ascii="Century Gothic" w:hAnsi="Century Gothic"/>
                <w:color w:val="0D0D0D" w:themeColor="text1" w:themeTint="F2"/>
                <w:sz w:val="18"/>
                <w:szCs w:val="18"/>
              </w:rPr>
              <w:t xml:space="preserve"> in line</w:t>
            </w:r>
            <w:r w:rsidR="600AA20B" w:rsidRPr="70B349E6">
              <w:rPr>
                <w:rFonts w:ascii="Century Gothic" w:hAnsi="Century Gothic"/>
                <w:color w:val="0D0D0D" w:themeColor="text1" w:themeTint="F2"/>
                <w:sz w:val="18"/>
                <w:szCs w:val="18"/>
              </w:rPr>
              <w:t xml:space="preserve"> </w:t>
            </w:r>
            <w:r w:rsidR="09D857D1" w:rsidRPr="70B349E6">
              <w:rPr>
                <w:rFonts w:ascii="Century Gothic" w:hAnsi="Century Gothic"/>
                <w:color w:val="0D0D0D" w:themeColor="text1" w:themeTint="F2"/>
                <w:sz w:val="18"/>
                <w:szCs w:val="18"/>
              </w:rPr>
              <w:t xml:space="preserve">with the previous </w:t>
            </w:r>
            <w:r w:rsidR="650169F0" w:rsidRPr="70B349E6">
              <w:rPr>
                <w:rFonts w:ascii="Century Gothic" w:hAnsi="Century Gothic"/>
                <w:color w:val="0D0D0D" w:themeColor="text1" w:themeTint="F2"/>
                <w:sz w:val="18"/>
                <w:szCs w:val="18"/>
              </w:rPr>
              <w:t>year.</w:t>
            </w:r>
            <w:r w:rsidR="600AA20B" w:rsidRPr="70B349E6">
              <w:rPr>
                <w:rFonts w:ascii="Century Gothic" w:hAnsi="Century Gothic"/>
                <w:color w:val="0D0D0D" w:themeColor="text1" w:themeTint="F2"/>
                <w:sz w:val="18"/>
                <w:szCs w:val="18"/>
              </w:rPr>
              <w:t xml:space="preserve"> There are case studies held within school that show why the attendance has been impacted and what has been put in place for this</w:t>
            </w:r>
            <w:r w:rsidRPr="70B349E6">
              <w:rPr>
                <w:rFonts w:ascii="Century Gothic" w:hAnsi="Century Gothic"/>
                <w:color w:val="0D0D0D" w:themeColor="text1" w:themeTint="F2"/>
                <w:sz w:val="18"/>
                <w:szCs w:val="18"/>
              </w:rPr>
              <w:t xml:space="preserve">. </w:t>
            </w:r>
            <w:r w:rsidR="34C555E1" w:rsidRPr="70B349E6">
              <w:rPr>
                <w:rFonts w:ascii="Century Gothic" w:hAnsi="Century Gothic"/>
                <w:color w:val="0D0D0D" w:themeColor="text1" w:themeTint="F2"/>
                <w:sz w:val="18"/>
                <w:szCs w:val="18"/>
              </w:rPr>
              <w:t>We continue this as a high focus.</w:t>
            </w:r>
          </w:p>
          <w:p w14:paraId="2C612306" w14:textId="7D2DD9DE" w:rsidR="00AD4B64" w:rsidRPr="0082139F" w:rsidRDefault="00581730" w:rsidP="00581730">
            <w:pPr>
              <w:pStyle w:val="NormalWeb"/>
              <w:rPr>
                <w:rFonts w:ascii="Century Gothic" w:hAnsi="Century Gothic"/>
                <w:color w:val="0D0D0D"/>
                <w:sz w:val="18"/>
                <w:szCs w:val="20"/>
                <w:u w:val="single"/>
              </w:rPr>
            </w:pPr>
            <w:r w:rsidRPr="0082139F">
              <w:rPr>
                <w:rFonts w:ascii="Century Gothic" w:hAnsi="Century Gothic"/>
                <w:color w:val="0D0D0D"/>
                <w:sz w:val="18"/>
                <w:szCs w:val="20"/>
                <w:u w:val="single"/>
              </w:rPr>
              <w:t xml:space="preserve">The attendance of </w:t>
            </w:r>
            <w:r w:rsidR="00480A84" w:rsidRPr="0082139F">
              <w:rPr>
                <w:rFonts w:ascii="Century Gothic" w:hAnsi="Century Gothic"/>
                <w:color w:val="0D0D0D"/>
                <w:sz w:val="18"/>
                <w:szCs w:val="20"/>
                <w:u w:val="single"/>
              </w:rPr>
              <w:t xml:space="preserve">pupil premium eligible children </w:t>
            </w:r>
            <w:r w:rsidRPr="0082139F">
              <w:rPr>
                <w:rFonts w:ascii="Century Gothic" w:hAnsi="Century Gothic"/>
                <w:color w:val="0D0D0D"/>
                <w:sz w:val="18"/>
                <w:szCs w:val="20"/>
                <w:u w:val="single"/>
              </w:rPr>
              <w:t xml:space="preserve">attending extra curricula activities will increase. </w:t>
            </w:r>
          </w:p>
          <w:p w14:paraId="6238851F" w14:textId="32A0EBFD" w:rsidR="00581730" w:rsidRPr="0082139F" w:rsidRDefault="71BE87E0" w:rsidP="00581730">
            <w:pPr>
              <w:pStyle w:val="NormalWeb"/>
              <w:rPr>
                <w:rFonts w:ascii="Century Gothic" w:hAnsi="Century Gothic"/>
                <w:color w:val="0D0D0D"/>
                <w:sz w:val="18"/>
                <w:szCs w:val="18"/>
              </w:rPr>
            </w:pPr>
            <w:r w:rsidRPr="70B349E6">
              <w:rPr>
                <w:rFonts w:ascii="Century Gothic" w:hAnsi="Century Gothic"/>
                <w:color w:val="0D0D0D" w:themeColor="text1" w:themeTint="F2"/>
                <w:sz w:val="18"/>
                <w:szCs w:val="18"/>
              </w:rPr>
              <w:t>In the</w:t>
            </w:r>
            <w:r w:rsidR="1CD0126E" w:rsidRPr="70B349E6">
              <w:rPr>
                <w:rFonts w:ascii="Century Gothic" w:hAnsi="Century Gothic"/>
                <w:color w:val="0D0D0D" w:themeColor="text1" w:themeTint="F2"/>
                <w:sz w:val="18"/>
                <w:szCs w:val="18"/>
              </w:rPr>
              <w:t xml:space="preserve"> Autumn Term 2025</w:t>
            </w:r>
            <w:r w:rsidR="34C555E1" w:rsidRPr="70B349E6">
              <w:rPr>
                <w:rFonts w:ascii="Century Gothic" w:hAnsi="Century Gothic"/>
                <w:color w:val="0D0D0D" w:themeColor="text1" w:themeTint="F2"/>
                <w:sz w:val="18"/>
                <w:szCs w:val="18"/>
              </w:rPr>
              <w:t xml:space="preserve"> 34</w:t>
            </w:r>
            <w:r w:rsidR="767A0566" w:rsidRPr="70B349E6">
              <w:rPr>
                <w:rFonts w:ascii="Century Gothic" w:hAnsi="Century Gothic"/>
                <w:color w:val="0D0D0D" w:themeColor="text1" w:themeTint="F2"/>
                <w:sz w:val="18"/>
                <w:szCs w:val="18"/>
              </w:rPr>
              <w:t>% of</w:t>
            </w:r>
            <w:r w:rsidR="34C555E1" w:rsidRPr="70B349E6">
              <w:rPr>
                <w:rFonts w:ascii="Century Gothic" w:hAnsi="Century Gothic"/>
                <w:color w:val="0D0D0D" w:themeColor="text1" w:themeTint="F2"/>
                <w:sz w:val="18"/>
                <w:szCs w:val="18"/>
              </w:rPr>
              <w:t xml:space="preserve"> PP children attended an </w:t>
            </w:r>
            <w:r w:rsidR="1B760A28" w:rsidRPr="70B349E6">
              <w:rPr>
                <w:rFonts w:ascii="Century Gothic" w:hAnsi="Century Gothic"/>
                <w:color w:val="0D0D0D" w:themeColor="text1" w:themeTint="F2"/>
                <w:sz w:val="18"/>
                <w:szCs w:val="18"/>
              </w:rPr>
              <w:t>extracurricular</w:t>
            </w:r>
            <w:r w:rsidR="34C555E1" w:rsidRPr="70B349E6">
              <w:rPr>
                <w:rFonts w:ascii="Century Gothic" w:hAnsi="Century Gothic"/>
                <w:color w:val="0D0D0D" w:themeColor="text1" w:themeTint="F2"/>
                <w:sz w:val="18"/>
                <w:szCs w:val="18"/>
              </w:rPr>
              <w:t xml:space="preserve"> club.</w:t>
            </w:r>
            <w:r w:rsidRPr="70B349E6">
              <w:rPr>
                <w:rFonts w:ascii="Century Gothic" w:hAnsi="Century Gothic"/>
                <w:color w:val="0D0D0D" w:themeColor="text1" w:themeTint="F2"/>
                <w:sz w:val="18"/>
                <w:szCs w:val="18"/>
              </w:rPr>
              <w:t xml:space="preserve"> Spring term 202</w:t>
            </w:r>
            <w:r w:rsidR="1CD0126E" w:rsidRPr="70B349E6">
              <w:rPr>
                <w:rFonts w:ascii="Century Gothic" w:hAnsi="Century Gothic"/>
                <w:color w:val="0D0D0D" w:themeColor="text1" w:themeTint="F2"/>
                <w:sz w:val="18"/>
                <w:szCs w:val="18"/>
              </w:rPr>
              <w:t>5</w:t>
            </w:r>
            <w:r w:rsidRPr="70B349E6">
              <w:rPr>
                <w:rFonts w:ascii="Century Gothic" w:hAnsi="Century Gothic"/>
                <w:color w:val="0D0D0D" w:themeColor="text1" w:themeTint="F2"/>
                <w:sz w:val="18"/>
                <w:szCs w:val="18"/>
              </w:rPr>
              <w:t xml:space="preserve"> </w:t>
            </w:r>
            <w:r w:rsidR="1CD0126E" w:rsidRPr="70B349E6">
              <w:rPr>
                <w:rFonts w:ascii="Century Gothic" w:hAnsi="Century Gothic"/>
                <w:color w:val="0D0D0D" w:themeColor="text1" w:themeTint="F2"/>
                <w:sz w:val="18"/>
                <w:szCs w:val="18"/>
              </w:rPr>
              <w:t>40</w:t>
            </w:r>
            <w:r w:rsidRPr="70B349E6">
              <w:rPr>
                <w:rFonts w:ascii="Century Gothic" w:hAnsi="Century Gothic"/>
                <w:color w:val="0D0D0D" w:themeColor="text1" w:themeTint="F2"/>
                <w:sz w:val="18"/>
                <w:szCs w:val="18"/>
              </w:rPr>
              <w:t>% of PP children attended an extra-curricular club. In the Summer term 202</w:t>
            </w:r>
            <w:r w:rsidR="1CD0126E" w:rsidRPr="70B349E6">
              <w:rPr>
                <w:rFonts w:ascii="Century Gothic" w:hAnsi="Century Gothic"/>
                <w:color w:val="0D0D0D" w:themeColor="text1" w:themeTint="F2"/>
                <w:sz w:val="18"/>
                <w:szCs w:val="18"/>
              </w:rPr>
              <w:t>5</w:t>
            </w:r>
            <w:r w:rsidRPr="70B349E6">
              <w:rPr>
                <w:rFonts w:ascii="Century Gothic" w:hAnsi="Century Gothic"/>
                <w:color w:val="0D0D0D" w:themeColor="text1" w:themeTint="F2"/>
                <w:sz w:val="18"/>
                <w:szCs w:val="18"/>
              </w:rPr>
              <w:t xml:space="preserve"> </w:t>
            </w:r>
            <w:r w:rsidR="1CD0126E" w:rsidRPr="70B349E6">
              <w:rPr>
                <w:rFonts w:ascii="Century Gothic" w:hAnsi="Century Gothic"/>
                <w:color w:val="0D0D0D" w:themeColor="text1" w:themeTint="F2"/>
                <w:sz w:val="18"/>
                <w:szCs w:val="18"/>
              </w:rPr>
              <w:t>21</w:t>
            </w:r>
            <w:r w:rsidRPr="70B349E6">
              <w:rPr>
                <w:rFonts w:ascii="Century Gothic" w:hAnsi="Century Gothic"/>
                <w:color w:val="0D0D0D" w:themeColor="text1" w:themeTint="F2"/>
                <w:sz w:val="18"/>
                <w:szCs w:val="18"/>
              </w:rPr>
              <w:t>% of PP children attended an extra-curricular</w:t>
            </w:r>
            <w:r w:rsidR="1CD0126E" w:rsidRPr="70B349E6">
              <w:rPr>
                <w:rFonts w:ascii="Century Gothic" w:hAnsi="Century Gothic"/>
                <w:color w:val="0D0D0D" w:themeColor="text1" w:themeTint="F2"/>
                <w:sz w:val="18"/>
                <w:szCs w:val="18"/>
              </w:rPr>
              <w:t xml:space="preserve"> club. This shows an increase</w:t>
            </w:r>
            <w:r w:rsidRPr="70B349E6">
              <w:rPr>
                <w:rFonts w:ascii="Century Gothic" w:hAnsi="Century Gothic"/>
                <w:color w:val="0D0D0D" w:themeColor="text1" w:themeTint="F2"/>
                <w:sz w:val="18"/>
                <w:szCs w:val="18"/>
              </w:rPr>
              <w:t xml:space="preserve"> </w:t>
            </w:r>
            <w:r w:rsidR="34C555E1" w:rsidRPr="70B349E6">
              <w:rPr>
                <w:rFonts w:ascii="Century Gothic" w:hAnsi="Century Gothic"/>
                <w:color w:val="0D0D0D" w:themeColor="text1" w:themeTint="F2"/>
                <w:sz w:val="18"/>
                <w:szCs w:val="18"/>
              </w:rPr>
              <w:t xml:space="preserve">for the Spring, after working hard to raise the profile and promote clubs, which was a fantastic achievement, however this then </w:t>
            </w:r>
            <w:r w:rsidR="1CD0126E" w:rsidRPr="70B349E6">
              <w:rPr>
                <w:rFonts w:ascii="Century Gothic" w:hAnsi="Century Gothic"/>
                <w:color w:val="0D0D0D" w:themeColor="text1" w:themeTint="F2"/>
                <w:sz w:val="18"/>
                <w:szCs w:val="18"/>
              </w:rPr>
              <w:t>dropped</w:t>
            </w:r>
            <w:r w:rsidR="34C555E1" w:rsidRPr="70B349E6">
              <w:rPr>
                <w:rFonts w:ascii="Century Gothic" w:hAnsi="Century Gothic"/>
                <w:color w:val="0D0D0D" w:themeColor="text1" w:themeTint="F2"/>
                <w:sz w:val="18"/>
                <w:szCs w:val="18"/>
              </w:rPr>
              <w:t xml:space="preserve"> for the Summer Term and work c</w:t>
            </w:r>
            <w:r w:rsidRPr="70B349E6">
              <w:rPr>
                <w:rFonts w:ascii="Century Gothic" w:hAnsi="Century Gothic"/>
                <w:color w:val="0D0D0D" w:themeColor="text1" w:themeTint="F2"/>
                <w:sz w:val="18"/>
                <w:szCs w:val="18"/>
              </w:rPr>
              <w:t xml:space="preserve">ontinues </w:t>
            </w:r>
            <w:r w:rsidR="1CD0126E" w:rsidRPr="70B349E6">
              <w:rPr>
                <w:rFonts w:ascii="Century Gothic" w:hAnsi="Century Gothic"/>
                <w:color w:val="0D0D0D" w:themeColor="text1" w:themeTint="F2"/>
                <w:sz w:val="18"/>
                <w:szCs w:val="18"/>
              </w:rPr>
              <w:t xml:space="preserve">in this area.  In the Summer Term 18 Pupil Premium children attended sports events – 51%. </w:t>
            </w:r>
          </w:p>
          <w:p w14:paraId="5023926C" w14:textId="5B34E7A8" w:rsidR="0064167B" w:rsidRPr="0082139F" w:rsidRDefault="0064167B" w:rsidP="00581730">
            <w:pPr>
              <w:pStyle w:val="NormalWeb"/>
              <w:rPr>
                <w:rFonts w:ascii="Century Gothic" w:hAnsi="Century Gothic"/>
                <w:color w:val="0D0D0D"/>
                <w:sz w:val="22"/>
              </w:rPr>
            </w:pPr>
          </w:p>
        </w:tc>
      </w:tr>
    </w:tbl>
    <w:p w14:paraId="2A7D5548" w14:textId="0199D85C" w:rsidR="00E66558" w:rsidRPr="0082139F" w:rsidRDefault="006D6372" w:rsidP="00A82A98">
      <w:pPr>
        <w:pStyle w:val="Heading2"/>
        <w:rPr>
          <w:rFonts w:ascii="Century Gothic" w:hAnsi="Century Gothic"/>
          <w:sz w:val="28"/>
        </w:rPr>
      </w:pPr>
      <w:r w:rsidRPr="0082139F">
        <w:rPr>
          <w:rFonts w:ascii="Century Gothic" w:hAnsi="Century Gothic"/>
          <w:sz w:val="28"/>
        </w:rPr>
        <w:t>E</w:t>
      </w:r>
      <w:r w:rsidR="009D71E8" w:rsidRPr="0082139F">
        <w:rPr>
          <w:rFonts w:ascii="Century Gothic" w:hAnsi="Century Gothic"/>
          <w:sz w:val="28"/>
        </w:rPr>
        <w:t>xternally provided programmes</w:t>
      </w:r>
    </w:p>
    <w:p w14:paraId="2A7D5549" w14:textId="1DAEF3DE" w:rsidR="00E66558" w:rsidRPr="0082139F" w:rsidRDefault="0B240EAF" w:rsidP="07FFD3D3">
      <w:pPr>
        <w:rPr>
          <w:rFonts w:ascii="Century Gothic" w:hAnsi="Century Gothic"/>
          <w:i/>
          <w:iCs/>
          <w:sz w:val="22"/>
        </w:rPr>
      </w:pPr>
      <w:r w:rsidRPr="0082139F">
        <w:rPr>
          <w:rFonts w:ascii="Century Gothic" w:hAnsi="Century Gothic"/>
          <w:i/>
          <w:iCs/>
          <w:sz w:val="22"/>
        </w:rPr>
        <w:t xml:space="preserve">Please include the names of any non-DfE programmes that you </w:t>
      </w:r>
      <w:r w:rsidR="491E3A64" w:rsidRPr="0082139F">
        <w:rPr>
          <w:rFonts w:ascii="Century Gothic" w:hAnsi="Century Gothic"/>
          <w:i/>
          <w:iCs/>
          <w:sz w:val="22"/>
        </w:rPr>
        <w:t xml:space="preserve">used your pupil premium (or recovery premium) to fund </w:t>
      </w:r>
      <w:r w:rsidRPr="0082139F">
        <w:rPr>
          <w:rFonts w:ascii="Century Gothic" w:hAnsi="Century Gothic"/>
          <w:i/>
          <w:iCs/>
          <w:sz w:val="22"/>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82139F"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82139F" w:rsidRDefault="009D71E8">
            <w:pPr>
              <w:pStyle w:val="TableHeader"/>
              <w:jc w:val="left"/>
              <w:rPr>
                <w:rFonts w:ascii="Century Gothic" w:hAnsi="Century Gothic"/>
                <w:sz w:val="22"/>
              </w:rPr>
            </w:pPr>
            <w:r w:rsidRPr="0082139F">
              <w:rPr>
                <w:rFonts w:ascii="Century Gothic" w:hAnsi="Century Gothic"/>
                <w:sz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82139F" w:rsidRDefault="009D71E8">
            <w:pPr>
              <w:pStyle w:val="TableHeader"/>
              <w:jc w:val="left"/>
              <w:rPr>
                <w:rFonts w:ascii="Century Gothic" w:hAnsi="Century Gothic"/>
                <w:sz w:val="22"/>
              </w:rPr>
            </w:pPr>
            <w:r w:rsidRPr="0082139F">
              <w:rPr>
                <w:rFonts w:ascii="Century Gothic" w:hAnsi="Century Gothic"/>
                <w:sz w:val="22"/>
              </w:rPr>
              <w:t>Provider</w:t>
            </w:r>
          </w:p>
        </w:tc>
      </w:tr>
      <w:tr w:rsidR="00AE0339" w:rsidRPr="0082139F" w14:paraId="012CEE0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D8D2D" w14:textId="33B4D9D0" w:rsidR="00AE0339" w:rsidRPr="0082139F" w:rsidRDefault="00AE0339" w:rsidP="00AE0339">
            <w:pPr>
              <w:pStyle w:val="TableRow"/>
              <w:rPr>
                <w:rFonts w:ascii="Century Gothic" w:hAnsi="Century Gothic"/>
                <w:sz w:val="18"/>
              </w:rPr>
            </w:pPr>
            <w:proofErr w:type="spellStart"/>
            <w:r w:rsidRPr="0082139F">
              <w:rPr>
                <w:rFonts w:ascii="Century Gothic" w:hAnsi="Century Gothic"/>
                <w:sz w:val="18"/>
              </w:rPr>
              <w:t>Nessy</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DD263" w14:textId="3C14D4C9" w:rsidR="00AE0339" w:rsidRPr="0082139F" w:rsidRDefault="00AE0339" w:rsidP="00AE0339">
            <w:pPr>
              <w:pStyle w:val="TableRowCentered"/>
              <w:jc w:val="left"/>
              <w:rPr>
                <w:rFonts w:ascii="Century Gothic" w:hAnsi="Century Gothic"/>
                <w:sz w:val="18"/>
              </w:rPr>
            </w:pPr>
            <w:proofErr w:type="spellStart"/>
            <w:r w:rsidRPr="0082139F">
              <w:rPr>
                <w:rFonts w:ascii="Century Gothic" w:hAnsi="Century Gothic"/>
                <w:sz w:val="18"/>
              </w:rPr>
              <w:t>Nessy</w:t>
            </w:r>
            <w:proofErr w:type="spellEnd"/>
          </w:p>
        </w:tc>
      </w:tr>
      <w:tr w:rsidR="00E2035E" w:rsidRPr="0082139F" w14:paraId="73C7545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DBD97" w14:textId="61B93CE2" w:rsidR="00E2035E" w:rsidRPr="0082139F" w:rsidRDefault="00E2035E" w:rsidP="00AE0339">
            <w:pPr>
              <w:pStyle w:val="TableRow"/>
              <w:rPr>
                <w:rFonts w:ascii="Century Gothic" w:hAnsi="Century Gothic"/>
                <w:sz w:val="18"/>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F11B6" w14:textId="3538DE69" w:rsidR="00E2035E" w:rsidRPr="0082139F" w:rsidRDefault="00E2035E" w:rsidP="00AE0339">
            <w:pPr>
              <w:pStyle w:val="TableRowCentered"/>
              <w:jc w:val="left"/>
              <w:rPr>
                <w:rFonts w:ascii="Century Gothic" w:hAnsi="Century Gothic"/>
                <w:sz w:val="18"/>
              </w:rPr>
            </w:pPr>
          </w:p>
        </w:tc>
      </w:tr>
    </w:tbl>
    <w:p w14:paraId="01F0D165" w14:textId="1FC4C866" w:rsidR="0008384B" w:rsidRPr="0082139F" w:rsidRDefault="0008384B" w:rsidP="0008384B">
      <w:pPr>
        <w:rPr>
          <w:rFonts w:ascii="Century Gothic" w:hAnsi="Century Gothic"/>
          <w:sz w:val="22"/>
        </w:rPr>
      </w:pPr>
    </w:p>
    <w:p w14:paraId="540A892B" w14:textId="3B30AD65" w:rsidR="0008384B" w:rsidRPr="0082139F" w:rsidRDefault="0008384B" w:rsidP="0008384B">
      <w:pPr>
        <w:pStyle w:val="Heading2"/>
        <w:rPr>
          <w:rFonts w:ascii="Century Gothic" w:hAnsi="Century Gothic"/>
          <w:sz w:val="28"/>
        </w:rPr>
      </w:pPr>
      <w:r w:rsidRPr="0082139F">
        <w:rPr>
          <w:rFonts w:ascii="Century Gothic" w:hAnsi="Century Gothic"/>
          <w:sz w:val="28"/>
        </w:rPr>
        <w:t>Service pupil premium funding (optional)</w:t>
      </w:r>
    </w:p>
    <w:tbl>
      <w:tblPr>
        <w:tblStyle w:val="TableGrid"/>
        <w:tblW w:w="0" w:type="auto"/>
        <w:tblLook w:val="04A0" w:firstRow="1" w:lastRow="0" w:firstColumn="1" w:lastColumn="0" w:noHBand="0" w:noVBand="1"/>
      </w:tblPr>
      <w:tblGrid>
        <w:gridCol w:w="9486"/>
      </w:tblGrid>
      <w:tr w:rsidR="00ED5108" w:rsidRPr="0082139F" w14:paraId="60D4B166" w14:textId="77777777" w:rsidTr="00CA4421">
        <w:tc>
          <w:tcPr>
            <w:tcW w:w="9486" w:type="dxa"/>
            <w:shd w:val="clear" w:color="auto" w:fill="CFDCE3"/>
          </w:tcPr>
          <w:p w14:paraId="4641AE9E" w14:textId="2758D317" w:rsidR="00ED5108" w:rsidRPr="0082139F" w:rsidRDefault="009D71E8" w:rsidP="00ED5108">
            <w:pPr>
              <w:spacing w:before="60" w:after="60"/>
              <w:rPr>
                <w:rFonts w:ascii="Century Gothic" w:hAnsi="Century Gothic"/>
                <w:b/>
                <w:bCs/>
                <w:sz w:val="22"/>
              </w:rPr>
            </w:pPr>
            <w:r w:rsidRPr="0082139F">
              <w:rPr>
                <w:rFonts w:ascii="Century Gothic" w:hAnsi="Century Gothic"/>
                <w:i/>
                <w:iCs/>
                <w:sz w:val="22"/>
              </w:rPr>
              <w:t xml:space="preserve">For schools that receive this funding, you may wish to provide the following information: </w:t>
            </w:r>
            <w:r w:rsidR="00ED5108" w:rsidRPr="0082139F">
              <w:rPr>
                <w:rFonts w:ascii="Century Gothic" w:hAnsi="Century Gothic"/>
                <w:b/>
                <w:bCs/>
                <w:color w:val="000000"/>
                <w:sz w:val="22"/>
                <w:szCs w:val="28"/>
              </w:rPr>
              <w:t>How our service pupil premium allocation was spent last academic year</w:t>
            </w:r>
          </w:p>
        </w:tc>
      </w:tr>
      <w:tr w:rsidR="00ED5108" w:rsidRPr="0082139F" w14:paraId="3EA0D00B" w14:textId="77777777" w:rsidTr="00ED5108">
        <w:tc>
          <w:tcPr>
            <w:tcW w:w="9486" w:type="dxa"/>
          </w:tcPr>
          <w:p w14:paraId="5AA67344" w14:textId="225604AE" w:rsidR="00ED5108" w:rsidRPr="0082139F" w:rsidRDefault="00AC2B89" w:rsidP="00EC7189">
            <w:pPr>
              <w:rPr>
                <w:rFonts w:ascii="Century Gothic" w:hAnsi="Century Gothic"/>
                <w:sz w:val="18"/>
              </w:rPr>
            </w:pPr>
            <w:r w:rsidRPr="0082139F">
              <w:rPr>
                <w:rFonts w:ascii="Century Gothic" w:hAnsi="Century Gothic"/>
                <w:sz w:val="18"/>
              </w:rPr>
              <w:t>N|A</w:t>
            </w:r>
          </w:p>
        </w:tc>
      </w:tr>
      <w:tr w:rsidR="00ED5108" w:rsidRPr="0082139F" w14:paraId="2D016C33" w14:textId="77777777" w:rsidTr="00CA4421">
        <w:tc>
          <w:tcPr>
            <w:tcW w:w="9486" w:type="dxa"/>
            <w:shd w:val="clear" w:color="auto" w:fill="CFDCE3"/>
          </w:tcPr>
          <w:p w14:paraId="3A5A15C1" w14:textId="789D6271" w:rsidR="00ED5108" w:rsidRPr="0082139F" w:rsidRDefault="00ED5108" w:rsidP="00ED5108">
            <w:pPr>
              <w:spacing w:before="60" w:after="60"/>
              <w:rPr>
                <w:rFonts w:ascii="Century Gothic" w:hAnsi="Century Gothic"/>
                <w:b/>
                <w:bCs/>
                <w:sz w:val="22"/>
              </w:rPr>
            </w:pPr>
            <w:r w:rsidRPr="0082139F">
              <w:rPr>
                <w:rFonts w:ascii="Century Gothic" w:hAnsi="Century Gothic"/>
                <w:b/>
                <w:bCs/>
                <w:color w:val="000000"/>
                <w:sz w:val="22"/>
                <w:szCs w:val="28"/>
              </w:rPr>
              <w:t>The impact of that spending on service pupil premium eligible pupils</w:t>
            </w:r>
          </w:p>
        </w:tc>
      </w:tr>
      <w:tr w:rsidR="00AE0339" w:rsidRPr="0082139F" w14:paraId="703D7ACC" w14:textId="77777777" w:rsidTr="00BD48D7">
        <w:tc>
          <w:tcPr>
            <w:tcW w:w="9486" w:type="dxa"/>
            <w:tcBorders>
              <w:top w:val="single" w:sz="4" w:space="0" w:color="000000"/>
              <w:left w:val="single" w:sz="4" w:space="0" w:color="000000"/>
              <w:bottom w:val="single" w:sz="4" w:space="0" w:color="000000"/>
              <w:right w:val="single" w:sz="4" w:space="0" w:color="000000"/>
            </w:tcBorders>
            <w:shd w:val="clear" w:color="auto" w:fill="auto"/>
          </w:tcPr>
          <w:p w14:paraId="2AA0A743" w14:textId="1566B6AC" w:rsidR="00AE0339" w:rsidRPr="0082139F" w:rsidRDefault="00AE0339" w:rsidP="00AE0339">
            <w:pPr>
              <w:rPr>
                <w:rFonts w:ascii="Century Gothic" w:hAnsi="Century Gothic"/>
                <w:sz w:val="22"/>
              </w:rPr>
            </w:pPr>
          </w:p>
        </w:tc>
      </w:tr>
    </w:tbl>
    <w:p w14:paraId="2A7D555F" w14:textId="77777777" w:rsidR="00E66558" w:rsidRPr="0082139F" w:rsidRDefault="00E66558">
      <w:pPr>
        <w:spacing w:after="0" w:line="240" w:lineRule="auto"/>
        <w:rPr>
          <w:rFonts w:ascii="Century Gothic" w:hAnsi="Century Gothic"/>
          <w:sz w:val="22"/>
        </w:rPr>
      </w:pPr>
    </w:p>
    <w:p w14:paraId="2A7D5560" w14:textId="77777777" w:rsidR="00E66558" w:rsidRPr="00897C0D" w:rsidRDefault="009D71E8">
      <w:pPr>
        <w:pStyle w:val="Heading1"/>
        <w:rPr>
          <w:rFonts w:ascii="Century Gothic" w:hAnsi="Century Gothic"/>
          <w:sz w:val="32"/>
        </w:rPr>
      </w:pPr>
      <w:r w:rsidRPr="0082139F">
        <w:rPr>
          <w:rFonts w:ascii="Century Gothic" w:hAnsi="Century Gothic"/>
          <w:sz w:val="32"/>
        </w:rP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897C0D"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1F8DD55D" w:rsidR="00E66558" w:rsidRPr="00897C0D" w:rsidRDefault="00E66558">
            <w:pPr>
              <w:spacing w:before="120" w:after="120"/>
              <w:rPr>
                <w:rFonts w:ascii="Century Gothic" w:hAnsi="Century Gothic" w:cs="Arial"/>
                <w:i/>
                <w:iCs/>
                <w:sz w:val="22"/>
              </w:rPr>
            </w:pPr>
          </w:p>
        </w:tc>
      </w:tr>
      <w:bookmarkEnd w:id="15"/>
      <w:bookmarkEnd w:id="16"/>
      <w:bookmarkEnd w:id="17"/>
    </w:tbl>
    <w:p w14:paraId="2A7D5564" w14:textId="77777777" w:rsidR="00E66558" w:rsidRDefault="00E66558"/>
    <w:sectPr w:rsidR="00E66558" w:rsidSect="008D4137">
      <w:footerReference w:type="default" r:id="rId8"/>
      <w:pgSz w:w="11906" w:h="16838"/>
      <w:pgMar w:top="851" w:right="1276"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E7170" w14:textId="77777777" w:rsidR="00BD48D7" w:rsidRDefault="00BD48D7">
      <w:pPr>
        <w:spacing w:after="0" w:line="240" w:lineRule="auto"/>
      </w:pPr>
      <w:r>
        <w:separator/>
      </w:r>
    </w:p>
  </w:endnote>
  <w:endnote w:type="continuationSeparator" w:id="0">
    <w:p w14:paraId="115F6282" w14:textId="77777777" w:rsidR="00BD48D7" w:rsidRDefault="00BD48D7">
      <w:pPr>
        <w:spacing w:after="0" w:line="240" w:lineRule="auto"/>
      </w:pPr>
      <w:r>
        <w:continuationSeparator/>
      </w:r>
    </w:p>
  </w:endnote>
  <w:endnote w:type="continuationNotice" w:id="1">
    <w:p w14:paraId="6940DAB1" w14:textId="77777777" w:rsidR="00BD48D7" w:rsidRDefault="00BD48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B180D10" w:rsidR="00BD48D7" w:rsidRDefault="00BD48D7">
    <w:pPr>
      <w:pStyle w:val="Footer"/>
      <w:ind w:firstLine="4513"/>
    </w:pPr>
    <w:r>
      <w:fldChar w:fldCharType="begin"/>
    </w:r>
    <w:r>
      <w:instrText xml:space="preserve"> PAGE </w:instrText>
    </w:r>
    <w:r>
      <w:fldChar w:fldCharType="separate"/>
    </w:r>
    <w:r w:rsidR="00F27D4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6319BF" w14:textId="77777777" w:rsidR="00BD48D7" w:rsidRDefault="00BD48D7">
      <w:pPr>
        <w:spacing w:after="0" w:line="240" w:lineRule="auto"/>
      </w:pPr>
      <w:r>
        <w:separator/>
      </w:r>
    </w:p>
  </w:footnote>
  <w:footnote w:type="continuationSeparator" w:id="0">
    <w:p w14:paraId="1DECC6F9" w14:textId="77777777" w:rsidR="00BD48D7" w:rsidRDefault="00BD48D7">
      <w:pPr>
        <w:spacing w:after="0" w:line="240" w:lineRule="auto"/>
      </w:pPr>
      <w:r>
        <w:continuationSeparator/>
      </w:r>
    </w:p>
  </w:footnote>
  <w:footnote w:type="continuationNotice" w:id="1">
    <w:p w14:paraId="71E2D879" w14:textId="77777777" w:rsidR="00BD48D7" w:rsidRDefault="00BD48D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19258D"/>
    <w:multiLevelType w:val="hybridMultilevel"/>
    <w:tmpl w:val="AFC6CA5E"/>
    <w:lvl w:ilvl="0" w:tplc="730ACF54">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2015D"/>
    <w:multiLevelType w:val="hybridMultilevel"/>
    <w:tmpl w:val="DB1671B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1D22A3E"/>
    <w:multiLevelType w:val="hybridMultilevel"/>
    <w:tmpl w:val="7298BCE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0A006F5"/>
    <w:multiLevelType w:val="multilevel"/>
    <w:tmpl w:val="28D0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F16A8F"/>
    <w:multiLevelType w:val="hybridMultilevel"/>
    <w:tmpl w:val="995CD9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9C32CA"/>
    <w:multiLevelType w:val="hybridMultilevel"/>
    <w:tmpl w:val="48068860"/>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5" w15:restartNumberingAfterBreak="0">
    <w:nsid w:val="49936397"/>
    <w:multiLevelType w:val="hybridMultilevel"/>
    <w:tmpl w:val="DE969F52"/>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6" w15:restartNumberingAfterBreak="0">
    <w:nsid w:val="579C31F9"/>
    <w:multiLevelType w:val="hybridMultilevel"/>
    <w:tmpl w:val="9808D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365D36"/>
    <w:multiLevelType w:val="hybridMultilevel"/>
    <w:tmpl w:val="64EE5C98"/>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AF509D2"/>
    <w:multiLevelType w:val="hybridMultilevel"/>
    <w:tmpl w:val="FEE0775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4"/>
  </w:num>
  <w:num w:numId="3">
    <w:abstractNumId w:val="8"/>
  </w:num>
  <w:num w:numId="4">
    <w:abstractNumId w:val="9"/>
  </w:num>
  <w:num w:numId="5">
    <w:abstractNumId w:val="1"/>
  </w:num>
  <w:num w:numId="6">
    <w:abstractNumId w:val="10"/>
  </w:num>
  <w:num w:numId="7">
    <w:abstractNumId w:val="19"/>
  </w:num>
  <w:num w:numId="8">
    <w:abstractNumId w:val="24"/>
  </w:num>
  <w:num w:numId="9">
    <w:abstractNumId w:val="22"/>
  </w:num>
  <w:num w:numId="10">
    <w:abstractNumId w:val="21"/>
  </w:num>
  <w:num w:numId="11">
    <w:abstractNumId w:val="5"/>
  </w:num>
  <w:num w:numId="12">
    <w:abstractNumId w:val="23"/>
  </w:num>
  <w:num w:numId="13">
    <w:abstractNumId w:val="18"/>
  </w:num>
  <w:num w:numId="14">
    <w:abstractNumId w:val="13"/>
  </w:num>
  <w:num w:numId="15">
    <w:abstractNumId w:val="2"/>
  </w:num>
  <w:num w:numId="16">
    <w:abstractNumId w:val="0"/>
  </w:num>
  <w:num w:numId="17">
    <w:abstractNumId w:val="11"/>
  </w:num>
  <w:num w:numId="18">
    <w:abstractNumId w:val="12"/>
  </w:num>
  <w:num w:numId="19">
    <w:abstractNumId w:val="3"/>
  </w:num>
  <w:num w:numId="20">
    <w:abstractNumId w:val="20"/>
  </w:num>
  <w:num w:numId="21">
    <w:abstractNumId w:val="16"/>
  </w:num>
  <w:num w:numId="22">
    <w:abstractNumId w:val="15"/>
  </w:num>
  <w:num w:numId="23">
    <w:abstractNumId w:val="6"/>
  </w:num>
  <w:num w:numId="24">
    <w:abstractNumId w:val="1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D44"/>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18F7"/>
    <w:rsid w:val="000929EC"/>
    <w:rsid w:val="00093CDE"/>
    <w:rsid w:val="000A2621"/>
    <w:rsid w:val="000A5C58"/>
    <w:rsid w:val="000A6379"/>
    <w:rsid w:val="000B0D49"/>
    <w:rsid w:val="000B203E"/>
    <w:rsid w:val="000D22B0"/>
    <w:rsid w:val="000D35C9"/>
    <w:rsid w:val="000D520C"/>
    <w:rsid w:val="000D6596"/>
    <w:rsid w:val="000D6779"/>
    <w:rsid w:val="000E6DF0"/>
    <w:rsid w:val="00102EF8"/>
    <w:rsid w:val="001037CB"/>
    <w:rsid w:val="0010629E"/>
    <w:rsid w:val="00110518"/>
    <w:rsid w:val="00114288"/>
    <w:rsid w:val="00115538"/>
    <w:rsid w:val="00116FA8"/>
    <w:rsid w:val="00120AB1"/>
    <w:rsid w:val="001210E6"/>
    <w:rsid w:val="00123A7F"/>
    <w:rsid w:val="001278D0"/>
    <w:rsid w:val="00127F72"/>
    <w:rsid w:val="00140646"/>
    <w:rsid w:val="00147A4B"/>
    <w:rsid w:val="00152554"/>
    <w:rsid w:val="00155944"/>
    <w:rsid w:val="001559D7"/>
    <w:rsid w:val="0016523C"/>
    <w:rsid w:val="001671ED"/>
    <w:rsid w:val="0016791D"/>
    <w:rsid w:val="00170714"/>
    <w:rsid w:val="0017264D"/>
    <w:rsid w:val="001727FA"/>
    <w:rsid w:val="00172B0F"/>
    <w:rsid w:val="00173D4C"/>
    <w:rsid w:val="001759B6"/>
    <w:rsid w:val="001761E3"/>
    <w:rsid w:val="00181A7E"/>
    <w:rsid w:val="00182FD8"/>
    <w:rsid w:val="00183218"/>
    <w:rsid w:val="00184079"/>
    <w:rsid w:val="001850F1"/>
    <w:rsid w:val="00185988"/>
    <w:rsid w:val="00186666"/>
    <w:rsid w:val="001873B6"/>
    <w:rsid w:val="001901E6"/>
    <w:rsid w:val="00191305"/>
    <w:rsid w:val="00194397"/>
    <w:rsid w:val="001948FB"/>
    <w:rsid w:val="00195B55"/>
    <w:rsid w:val="001A2FE8"/>
    <w:rsid w:val="001A33AC"/>
    <w:rsid w:val="001B276B"/>
    <w:rsid w:val="001C1C51"/>
    <w:rsid w:val="001D4FC9"/>
    <w:rsid w:val="001E0ECA"/>
    <w:rsid w:val="001E206F"/>
    <w:rsid w:val="001E5750"/>
    <w:rsid w:val="001E66BA"/>
    <w:rsid w:val="001E7739"/>
    <w:rsid w:val="001F3DB4"/>
    <w:rsid w:val="001F6BB8"/>
    <w:rsid w:val="001F7564"/>
    <w:rsid w:val="00203DB9"/>
    <w:rsid w:val="00204F40"/>
    <w:rsid w:val="00205DEF"/>
    <w:rsid w:val="002112C3"/>
    <w:rsid w:val="002131E5"/>
    <w:rsid w:val="00215A90"/>
    <w:rsid w:val="00216C8A"/>
    <w:rsid w:val="00226317"/>
    <w:rsid w:val="00231539"/>
    <w:rsid w:val="00242093"/>
    <w:rsid w:val="00243F22"/>
    <w:rsid w:val="0024411A"/>
    <w:rsid w:val="002523E3"/>
    <w:rsid w:val="00252AD6"/>
    <w:rsid w:val="002542CE"/>
    <w:rsid w:val="00254F2D"/>
    <w:rsid w:val="00257A4E"/>
    <w:rsid w:val="00266FA5"/>
    <w:rsid w:val="00276FBA"/>
    <w:rsid w:val="00277665"/>
    <w:rsid w:val="002837AE"/>
    <w:rsid w:val="002843EF"/>
    <w:rsid w:val="002920F4"/>
    <w:rsid w:val="002940F3"/>
    <w:rsid w:val="00295842"/>
    <w:rsid w:val="002B3574"/>
    <w:rsid w:val="002B6B74"/>
    <w:rsid w:val="002C14C7"/>
    <w:rsid w:val="002C6AE7"/>
    <w:rsid w:val="002D2D4B"/>
    <w:rsid w:val="002D3805"/>
    <w:rsid w:val="002E4495"/>
    <w:rsid w:val="002E66AE"/>
    <w:rsid w:val="002E7763"/>
    <w:rsid w:val="002F448C"/>
    <w:rsid w:val="002F4C6F"/>
    <w:rsid w:val="002F5011"/>
    <w:rsid w:val="002F5842"/>
    <w:rsid w:val="002F7847"/>
    <w:rsid w:val="00306CB7"/>
    <w:rsid w:val="003111F5"/>
    <w:rsid w:val="00317664"/>
    <w:rsid w:val="00330A88"/>
    <w:rsid w:val="00336200"/>
    <w:rsid w:val="00337418"/>
    <w:rsid w:val="00341E32"/>
    <w:rsid w:val="00351D83"/>
    <w:rsid w:val="00352197"/>
    <w:rsid w:val="00353E46"/>
    <w:rsid w:val="003576C4"/>
    <w:rsid w:val="0036277A"/>
    <w:rsid w:val="00365895"/>
    <w:rsid w:val="00366AB0"/>
    <w:rsid w:val="00366BE6"/>
    <w:rsid w:val="003700E8"/>
    <w:rsid w:val="0037437C"/>
    <w:rsid w:val="003779EA"/>
    <w:rsid w:val="0038146B"/>
    <w:rsid w:val="0038340F"/>
    <w:rsid w:val="00384457"/>
    <w:rsid w:val="00384F24"/>
    <w:rsid w:val="003A026D"/>
    <w:rsid w:val="003A32B2"/>
    <w:rsid w:val="003A47DD"/>
    <w:rsid w:val="003A5F67"/>
    <w:rsid w:val="003A634F"/>
    <w:rsid w:val="003B14C1"/>
    <w:rsid w:val="003B2884"/>
    <w:rsid w:val="003B588A"/>
    <w:rsid w:val="003B621D"/>
    <w:rsid w:val="003C1086"/>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901"/>
    <w:rsid w:val="00435A89"/>
    <w:rsid w:val="00446424"/>
    <w:rsid w:val="00452267"/>
    <w:rsid w:val="00453307"/>
    <w:rsid w:val="00455A02"/>
    <w:rsid w:val="00457E36"/>
    <w:rsid w:val="00460BD3"/>
    <w:rsid w:val="00462F8F"/>
    <w:rsid w:val="004708F2"/>
    <w:rsid w:val="004724DE"/>
    <w:rsid w:val="004770FE"/>
    <w:rsid w:val="00480A84"/>
    <w:rsid w:val="0048157F"/>
    <w:rsid w:val="00481D56"/>
    <w:rsid w:val="00484C18"/>
    <w:rsid w:val="00490408"/>
    <w:rsid w:val="00491FB2"/>
    <w:rsid w:val="004A4C45"/>
    <w:rsid w:val="004B0485"/>
    <w:rsid w:val="004B428E"/>
    <w:rsid w:val="004B4D0A"/>
    <w:rsid w:val="004B4D37"/>
    <w:rsid w:val="004B66F5"/>
    <w:rsid w:val="004C42F0"/>
    <w:rsid w:val="004D50C8"/>
    <w:rsid w:val="004D6B72"/>
    <w:rsid w:val="004E1D73"/>
    <w:rsid w:val="004E72DD"/>
    <w:rsid w:val="004F03CD"/>
    <w:rsid w:val="004F5FFD"/>
    <w:rsid w:val="005025FB"/>
    <w:rsid w:val="00503462"/>
    <w:rsid w:val="0051286E"/>
    <w:rsid w:val="00516021"/>
    <w:rsid w:val="00516457"/>
    <w:rsid w:val="00516641"/>
    <w:rsid w:val="0051729F"/>
    <w:rsid w:val="00520A0C"/>
    <w:rsid w:val="00524122"/>
    <w:rsid w:val="00530E37"/>
    <w:rsid w:val="00535946"/>
    <w:rsid w:val="005452CF"/>
    <w:rsid w:val="005464A1"/>
    <w:rsid w:val="00546F12"/>
    <w:rsid w:val="0055339C"/>
    <w:rsid w:val="005542CC"/>
    <w:rsid w:val="00560424"/>
    <w:rsid w:val="00562B3C"/>
    <w:rsid w:val="00564E40"/>
    <w:rsid w:val="005750E2"/>
    <w:rsid w:val="00581730"/>
    <w:rsid w:val="0058313F"/>
    <w:rsid w:val="00585859"/>
    <w:rsid w:val="00586FBC"/>
    <w:rsid w:val="005879C9"/>
    <w:rsid w:val="0059159E"/>
    <w:rsid w:val="00594CAD"/>
    <w:rsid w:val="005A1D0B"/>
    <w:rsid w:val="005A3C6B"/>
    <w:rsid w:val="005B1EA5"/>
    <w:rsid w:val="005C3DD4"/>
    <w:rsid w:val="005C54A0"/>
    <w:rsid w:val="005C714E"/>
    <w:rsid w:val="005D0D15"/>
    <w:rsid w:val="005D7176"/>
    <w:rsid w:val="005E18CB"/>
    <w:rsid w:val="005E1F24"/>
    <w:rsid w:val="005E3667"/>
    <w:rsid w:val="005E73F1"/>
    <w:rsid w:val="005F07EF"/>
    <w:rsid w:val="005F16B6"/>
    <w:rsid w:val="005F5224"/>
    <w:rsid w:val="00600B2E"/>
    <w:rsid w:val="00601122"/>
    <w:rsid w:val="006063A7"/>
    <w:rsid w:val="00606521"/>
    <w:rsid w:val="00607CEB"/>
    <w:rsid w:val="00613299"/>
    <w:rsid w:val="0061762D"/>
    <w:rsid w:val="00634238"/>
    <w:rsid w:val="00635FBC"/>
    <w:rsid w:val="00637728"/>
    <w:rsid w:val="0064113A"/>
    <w:rsid w:val="0064167B"/>
    <w:rsid w:val="00641840"/>
    <w:rsid w:val="00644002"/>
    <w:rsid w:val="006458B1"/>
    <w:rsid w:val="00650529"/>
    <w:rsid w:val="00650BAB"/>
    <w:rsid w:val="00651737"/>
    <w:rsid w:val="006652DD"/>
    <w:rsid w:val="006671BF"/>
    <w:rsid w:val="00672A7D"/>
    <w:rsid w:val="00681416"/>
    <w:rsid w:val="0069639B"/>
    <w:rsid w:val="006A06F5"/>
    <w:rsid w:val="006A0ED2"/>
    <w:rsid w:val="006B0544"/>
    <w:rsid w:val="006B0A73"/>
    <w:rsid w:val="006B5A6B"/>
    <w:rsid w:val="006C0F82"/>
    <w:rsid w:val="006C25E8"/>
    <w:rsid w:val="006C332E"/>
    <w:rsid w:val="006C5901"/>
    <w:rsid w:val="006D00F1"/>
    <w:rsid w:val="006D377A"/>
    <w:rsid w:val="006D4222"/>
    <w:rsid w:val="006D4286"/>
    <w:rsid w:val="006D6372"/>
    <w:rsid w:val="006D68C4"/>
    <w:rsid w:val="006D6E5C"/>
    <w:rsid w:val="006E02AF"/>
    <w:rsid w:val="006E0786"/>
    <w:rsid w:val="006E4CCE"/>
    <w:rsid w:val="006E559F"/>
    <w:rsid w:val="006E6B4A"/>
    <w:rsid w:val="006E7449"/>
    <w:rsid w:val="006E7FB1"/>
    <w:rsid w:val="006F2604"/>
    <w:rsid w:val="006F352A"/>
    <w:rsid w:val="006F5319"/>
    <w:rsid w:val="006F55FD"/>
    <w:rsid w:val="006F5D21"/>
    <w:rsid w:val="00703A54"/>
    <w:rsid w:val="007042B2"/>
    <w:rsid w:val="007109F6"/>
    <w:rsid w:val="00711BE3"/>
    <w:rsid w:val="00721B51"/>
    <w:rsid w:val="00724FA7"/>
    <w:rsid w:val="00725415"/>
    <w:rsid w:val="00727505"/>
    <w:rsid w:val="00731581"/>
    <w:rsid w:val="0073481D"/>
    <w:rsid w:val="00740806"/>
    <w:rsid w:val="00741B9E"/>
    <w:rsid w:val="00742260"/>
    <w:rsid w:val="00742B85"/>
    <w:rsid w:val="00743DAC"/>
    <w:rsid w:val="007455B3"/>
    <w:rsid w:val="007502CD"/>
    <w:rsid w:val="00752AE7"/>
    <w:rsid w:val="00752D3B"/>
    <w:rsid w:val="0075337B"/>
    <w:rsid w:val="00755CD4"/>
    <w:rsid w:val="00757F96"/>
    <w:rsid w:val="007610B5"/>
    <w:rsid w:val="00761C99"/>
    <w:rsid w:val="007623CB"/>
    <w:rsid w:val="00762652"/>
    <w:rsid w:val="00764551"/>
    <w:rsid w:val="007677B8"/>
    <w:rsid w:val="00781713"/>
    <w:rsid w:val="007850AF"/>
    <w:rsid w:val="00785285"/>
    <w:rsid w:val="0078529D"/>
    <w:rsid w:val="00785E77"/>
    <w:rsid w:val="00787DC1"/>
    <w:rsid w:val="007931AD"/>
    <w:rsid w:val="00794070"/>
    <w:rsid w:val="007978FA"/>
    <w:rsid w:val="007A63CA"/>
    <w:rsid w:val="007A713B"/>
    <w:rsid w:val="007A7DA0"/>
    <w:rsid w:val="007B64E5"/>
    <w:rsid w:val="007C2F04"/>
    <w:rsid w:val="007D59CE"/>
    <w:rsid w:val="007D77E8"/>
    <w:rsid w:val="007F06E5"/>
    <w:rsid w:val="007F5B8B"/>
    <w:rsid w:val="007F7C76"/>
    <w:rsid w:val="00801D0C"/>
    <w:rsid w:val="00817E9A"/>
    <w:rsid w:val="0082139F"/>
    <w:rsid w:val="00827786"/>
    <w:rsid w:val="00827BDA"/>
    <w:rsid w:val="00830D57"/>
    <w:rsid w:val="00831F00"/>
    <w:rsid w:val="00842236"/>
    <w:rsid w:val="00850CA0"/>
    <w:rsid w:val="00852A2F"/>
    <w:rsid w:val="008608EE"/>
    <w:rsid w:val="00860B07"/>
    <w:rsid w:val="008616F6"/>
    <w:rsid w:val="0086259C"/>
    <w:rsid w:val="008640D9"/>
    <w:rsid w:val="008674ED"/>
    <w:rsid w:val="0087074C"/>
    <w:rsid w:val="00877842"/>
    <w:rsid w:val="00883F24"/>
    <w:rsid w:val="00895A6F"/>
    <w:rsid w:val="00897C0D"/>
    <w:rsid w:val="00897E1F"/>
    <w:rsid w:val="008A3E8E"/>
    <w:rsid w:val="008B22C0"/>
    <w:rsid w:val="008B2CB4"/>
    <w:rsid w:val="008B3D82"/>
    <w:rsid w:val="008B5503"/>
    <w:rsid w:val="008B6404"/>
    <w:rsid w:val="008C1EFD"/>
    <w:rsid w:val="008C2C21"/>
    <w:rsid w:val="008C3C9A"/>
    <w:rsid w:val="008C4DE9"/>
    <w:rsid w:val="008C7DD3"/>
    <w:rsid w:val="008D4137"/>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67C"/>
    <w:rsid w:val="0092495B"/>
    <w:rsid w:val="0092660E"/>
    <w:rsid w:val="009268EF"/>
    <w:rsid w:val="00936519"/>
    <w:rsid w:val="00941DA3"/>
    <w:rsid w:val="00942C0C"/>
    <w:rsid w:val="00951711"/>
    <w:rsid w:val="009539E3"/>
    <w:rsid w:val="00954A5E"/>
    <w:rsid w:val="009551B2"/>
    <w:rsid w:val="0096022C"/>
    <w:rsid w:val="00964625"/>
    <w:rsid w:val="00972A19"/>
    <w:rsid w:val="00980937"/>
    <w:rsid w:val="00981C1D"/>
    <w:rsid w:val="0099109C"/>
    <w:rsid w:val="009936DB"/>
    <w:rsid w:val="00993CFC"/>
    <w:rsid w:val="009950E4"/>
    <w:rsid w:val="009A1DC2"/>
    <w:rsid w:val="009A5EEA"/>
    <w:rsid w:val="009B0906"/>
    <w:rsid w:val="009B3810"/>
    <w:rsid w:val="009B38F2"/>
    <w:rsid w:val="009B7433"/>
    <w:rsid w:val="009C0914"/>
    <w:rsid w:val="009C27E5"/>
    <w:rsid w:val="009C308D"/>
    <w:rsid w:val="009D24A1"/>
    <w:rsid w:val="009D3891"/>
    <w:rsid w:val="009D71E8"/>
    <w:rsid w:val="009E104B"/>
    <w:rsid w:val="009E7DE4"/>
    <w:rsid w:val="009E7E43"/>
    <w:rsid w:val="009F3BBD"/>
    <w:rsid w:val="00A022AB"/>
    <w:rsid w:val="00A05830"/>
    <w:rsid w:val="00A063DD"/>
    <w:rsid w:val="00A112B5"/>
    <w:rsid w:val="00A14EEA"/>
    <w:rsid w:val="00A15506"/>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102F"/>
    <w:rsid w:val="00A95F75"/>
    <w:rsid w:val="00A968DA"/>
    <w:rsid w:val="00A96B83"/>
    <w:rsid w:val="00AA355B"/>
    <w:rsid w:val="00AA42E5"/>
    <w:rsid w:val="00AA4381"/>
    <w:rsid w:val="00AB24FA"/>
    <w:rsid w:val="00AC2B89"/>
    <w:rsid w:val="00AD159E"/>
    <w:rsid w:val="00AD4B64"/>
    <w:rsid w:val="00AD7B5A"/>
    <w:rsid w:val="00AE0339"/>
    <w:rsid w:val="00AE229F"/>
    <w:rsid w:val="00AF5E20"/>
    <w:rsid w:val="00B002FA"/>
    <w:rsid w:val="00B00327"/>
    <w:rsid w:val="00B024B3"/>
    <w:rsid w:val="00B11DE8"/>
    <w:rsid w:val="00B16E07"/>
    <w:rsid w:val="00B179ED"/>
    <w:rsid w:val="00B202A7"/>
    <w:rsid w:val="00B20E18"/>
    <w:rsid w:val="00B331E1"/>
    <w:rsid w:val="00B572C4"/>
    <w:rsid w:val="00B60858"/>
    <w:rsid w:val="00B63683"/>
    <w:rsid w:val="00B74D4E"/>
    <w:rsid w:val="00B75337"/>
    <w:rsid w:val="00B80219"/>
    <w:rsid w:val="00B87184"/>
    <w:rsid w:val="00B91453"/>
    <w:rsid w:val="00BA19A5"/>
    <w:rsid w:val="00BB2C70"/>
    <w:rsid w:val="00BC054F"/>
    <w:rsid w:val="00BC078B"/>
    <w:rsid w:val="00BC3A7D"/>
    <w:rsid w:val="00BC67F6"/>
    <w:rsid w:val="00BD2004"/>
    <w:rsid w:val="00BD48D7"/>
    <w:rsid w:val="00BD4B12"/>
    <w:rsid w:val="00BD700D"/>
    <w:rsid w:val="00BE2F92"/>
    <w:rsid w:val="00BE44AC"/>
    <w:rsid w:val="00BF0D5F"/>
    <w:rsid w:val="00BF59B3"/>
    <w:rsid w:val="00BF6F95"/>
    <w:rsid w:val="00C01874"/>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97A7F"/>
    <w:rsid w:val="00CA4421"/>
    <w:rsid w:val="00CA5363"/>
    <w:rsid w:val="00CA7D07"/>
    <w:rsid w:val="00CB24A4"/>
    <w:rsid w:val="00CB5B17"/>
    <w:rsid w:val="00CC0917"/>
    <w:rsid w:val="00CC4443"/>
    <w:rsid w:val="00CC5CAF"/>
    <w:rsid w:val="00CD3AE9"/>
    <w:rsid w:val="00CD52CE"/>
    <w:rsid w:val="00D0567E"/>
    <w:rsid w:val="00D06874"/>
    <w:rsid w:val="00D07530"/>
    <w:rsid w:val="00D15E2D"/>
    <w:rsid w:val="00D173F7"/>
    <w:rsid w:val="00D20203"/>
    <w:rsid w:val="00D204E0"/>
    <w:rsid w:val="00D21354"/>
    <w:rsid w:val="00D22400"/>
    <w:rsid w:val="00D23F4A"/>
    <w:rsid w:val="00D264E2"/>
    <w:rsid w:val="00D278BA"/>
    <w:rsid w:val="00D33FE5"/>
    <w:rsid w:val="00D348C0"/>
    <w:rsid w:val="00D3578A"/>
    <w:rsid w:val="00D4149E"/>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0E69"/>
    <w:rsid w:val="00D91B9C"/>
    <w:rsid w:val="00D92C1B"/>
    <w:rsid w:val="00D94CC7"/>
    <w:rsid w:val="00DA1AF4"/>
    <w:rsid w:val="00DB0C60"/>
    <w:rsid w:val="00DC641A"/>
    <w:rsid w:val="00DD21A1"/>
    <w:rsid w:val="00DD6B7D"/>
    <w:rsid w:val="00DD6E14"/>
    <w:rsid w:val="00DE15AC"/>
    <w:rsid w:val="00DF2015"/>
    <w:rsid w:val="00E061EC"/>
    <w:rsid w:val="00E10DC7"/>
    <w:rsid w:val="00E10E81"/>
    <w:rsid w:val="00E13E51"/>
    <w:rsid w:val="00E2035E"/>
    <w:rsid w:val="00E21F56"/>
    <w:rsid w:val="00E3014F"/>
    <w:rsid w:val="00E4286E"/>
    <w:rsid w:val="00E43EAD"/>
    <w:rsid w:val="00E62DCB"/>
    <w:rsid w:val="00E651DD"/>
    <w:rsid w:val="00E66558"/>
    <w:rsid w:val="00E70D81"/>
    <w:rsid w:val="00E726A6"/>
    <w:rsid w:val="00E73418"/>
    <w:rsid w:val="00E8109E"/>
    <w:rsid w:val="00E8524E"/>
    <w:rsid w:val="00E86F05"/>
    <w:rsid w:val="00EA3A2A"/>
    <w:rsid w:val="00EB4556"/>
    <w:rsid w:val="00EB64C8"/>
    <w:rsid w:val="00EC7189"/>
    <w:rsid w:val="00ED4136"/>
    <w:rsid w:val="00ED5108"/>
    <w:rsid w:val="00ED6AE8"/>
    <w:rsid w:val="00EE2CB2"/>
    <w:rsid w:val="00EF4107"/>
    <w:rsid w:val="00F012CA"/>
    <w:rsid w:val="00F01752"/>
    <w:rsid w:val="00F017D2"/>
    <w:rsid w:val="00F0355A"/>
    <w:rsid w:val="00F05C44"/>
    <w:rsid w:val="00F15753"/>
    <w:rsid w:val="00F21F92"/>
    <w:rsid w:val="00F24A7E"/>
    <w:rsid w:val="00F27D4A"/>
    <w:rsid w:val="00F32ABA"/>
    <w:rsid w:val="00F33DC0"/>
    <w:rsid w:val="00F33F28"/>
    <w:rsid w:val="00F35A40"/>
    <w:rsid w:val="00F35FDE"/>
    <w:rsid w:val="00F40DE1"/>
    <w:rsid w:val="00F4142A"/>
    <w:rsid w:val="00F61A29"/>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35F12C7"/>
    <w:rsid w:val="04A4D2F0"/>
    <w:rsid w:val="04E39107"/>
    <w:rsid w:val="05B6D577"/>
    <w:rsid w:val="069AA0E3"/>
    <w:rsid w:val="07FFD3D3"/>
    <w:rsid w:val="09D857D1"/>
    <w:rsid w:val="0A43A5C6"/>
    <w:rsid w:val="0A4A0444"/>
    <w:rsid w:val="0B240EAF"/>
    <w:rsid w:val="0B8AA8F4"/>
    <w:rsid w:val="1159A282"/>
    <w:rsid w:val="13173609"/>
    <w:rsid w:val="154419CF"/>
    <w:rsid w:val="16D03813"/>
    <w:rsid w:val="1964F79A"/>
    <w:rsid w:val="1A172959"/>
    <w:rsid w:val="1AA1CFD7"/>
    <w:rsid w:val="1B38EE6E"/>
    <w:rsid w:val="1B760A28"/>
    <w:rsid w:val="1C99FABF"/>
    <w:rsid w:val="1C9BE809"/>
    <w:rsid w:val="1CBF4D92"/>
    <w:rsid w:val="1CD0126E"/>
    <w:rsid w:val="1E11BFE3"/>
    <w:rsid w:val="1E9FC07F"/>
    <w:rsid w:val="1EA08009"/>
    <w:rsid w:val="1FA0354A"/>
    <w:rsid w:val="226345C3"/>
    <w:rsid w:val="2497129E"/>
    <w:rsid w:val="25534552"/>
    <w:rsid w:val="25E5FC58"/>
    <w:rsid w:val="27A6084F"/>
    <w:rsid w:val="28233AF8"/>
    <w:rsid w:val="2860AB8E"/>
    <w:rsid w:val="29786DC3"/>
    <w:rsid w:val="2B484646"/>
    <w:rsid w:val="2C6CD482"/>
    <w:rsid w:val="2C7FCE3F"/>
    <w:rsid w:val="2C97488E"/>
    <w:rsid w:val="2D5A7539"/>
    <w:rsid w:val="2FFB967E"/>
    <w:rsid w:val="308A9A2D"/>
    <w:rsid w:val="31CC4DD9"/>
    <w:rsid w:val="327887AD"/>
    <w:rsid w:val="34C555E1"/>
    <w:rsid w:val="34D3CA5C"/>
    <w:rsid w:val="35E05B25"/>
    <w:rsid w:val="36F912A2"/>
    <w:rsid w:val="380BAE89"/>
    <w:rsid w:val="3A3F1ACF"/>
    <w:rsid w:val="3AA2D4A5"/>
    <w:rsid w:val="3BE13FA2"/>
    <w:rsid w:val="3EA4202B"/>
    <w:rsid w:val="418407A1"/>
    <w:rsid w:val="42DA955B"/>
    <w:rsid w:val="446809EE"/>
    <w:rsid w:val="45B35E53"/>
    <w:rsid w:val="491E3A64"/>
    <w:rsid w:val="499713CF"/>
    <w:rsid w:val="4A31B44D"/>
    <w:rsid w:val="4B5B15A0"/>
    <w:rsid w:val="4BF69EA0"/>
    <w:rsid w:val="4C070DA8"/>
    <w:rsid w:val="4E2CEA10"/>
    <w:rsid w:val="510EC82D"/>
    <w:rsid w:val="52CD6F1B"/>
    <w:rsid w:val="53F14B01"/>
    <w:rsid w:val="5726C435"/>
    <w:rsid w:val="57ED0E3B"/>
    <w:rsid w:val="5970DF0B"/>
    <w:rsid w:val="59ADBAB6"/>
    <w:rsid w:val="5AF837EF"/>
    <w:rsid w:val="5C40C457"/>
    <w:rsid w:val="5E014AEC"/>
    <w:rsid w:val="5EA5C7CB"/>
    <w:rsid w:val="5F3A7B6B"/>
    <w:rsid w:val="5FE41DAD"/>
    <w:rsid w:val="600AA20B"/>
    <w:rsid w:val="617B4808"/>
    <w:rsid w:val="625D1A15"/>
    <w:rsid w:val="62BEBB4A"/>
    <w:rsid w:val="63496576"/>
    <w:rsid w:val="634C177E"/>
    <w:rsid w:val="650169F0"/>
    <w:rsid w:val="66F096AD"/>
    <w:rsid w:val="68C3292A"/>
    <w:rsid w:val="6D248A12"/>
    <w:rsid w:val="6D28B1AF"/>
    <w:rsid w:val="6D616F43"/>
    <w:rsid w:val="6DDBA54A"/>
    <w:rsid w:val="6EB73EE5"/>
    <w:rsid w:val="6F4DC778"/>
    <w:rsid w:val="6F59A313"/>
    <w:rsid w:val="70B349E6"/>
    <w:rsid w:val="71BE87E0"/>
    <w:rsid w:val="7208D0FB"/>
    <w:rsid w:val="767A0566"/>
    <w:rsid w:val="77EC0750"/>
    <w:rsid w:val="78BA7E2D"/>
    <w:rsid w:val="7E0D6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5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rmalWeb">
    <w:name w:val="Normal (Web)"/>
    <w:basedOn w:val="Normal"/>
    <w:uiPriority w:val="99"/>
    <w:unhideWhenUsed/>
    <w:rsid w:val="00581730"/>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B202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17671602">
      <w:bodyDiv w:val="1"/>
      <w:marLeft w:val="0"/>
      <w:marRight w:val="0"/>
      <w:marTop w:val="0"/>
      <w:marBottom w:val="0"/>
      <w:divBdr>
        <w:top w:val="none" w:sz="0" w:space="0" w:color="auto"/>
        <w:left w:val="none" w:sz="0" w:space="0" w:color="auto"/>
        <w:bottom w:val="none" w:sz="0" w:space="0" w:color="auto"/>
        <w:right w:val="none" w:sz="0" w:space="0" w:color="auto"/>
      </w:divBdr>
    </w:div>
    <w:div w:id="361201066">
      <w:bodyDiv w:val="1"/>
      <w:marLeft w:val="0"/>
      <w:marRight w:val="0"/>
      <w:marTop w:val="0"/>
      <w:marBottom w:val="0"/>
      <w:divBdr>
        <w:top w:val="none" w:sz="0" w:space="0" w:color="auto"/>
        <w:left w:val="none" w:sz="0" w:space="0" w:color="auto"/>
        <w:bottom w:val="none" w:sz="0" w:space="0" w:color="auto"/>
        <w:right w:val="none" w:sz="0" w:space="0" w:color="auto"/>
      </w:divBdr>
    </w:div>
    <w:div w:id="569314258">
      <w:bodyDiv w:val="1"/>
      <w:marLeft w:val="0"/>
      <w:marRight w:val="0"/>
      <w:marTop w:val="0"/>
      <w:marBottom w:val="0"/>
      <w:divBdr>
        <w:top w:val="none" w:sz="0" w:space="0" w:color="auto"/>
        <w:left w:val="none" w:sz="0" w:space="0" w:color="auto"/>
        <w:bottom w:val="none" w:sz="0" w:space="0" w:color="auto"/>
        <w:right w:val="none" w:sz="0" w:space="0" w:color="auto"/>
      </w:divBdr>
    </w:div>
    <w:div w:id="746416349">
      <w:bodyDiv w:val="1"/>
      <w:marLeft w:val="0"/>
      <w:marRight w:val="0"/>
      <w:marTop w:val="0"/>
      <w:marBottom w:val="0"/>
      <w:divBdr>
        <w:top w:val="none" w:sz="0" w:space="0" w:color="auto"/>
        <w:left w:val="none" w:sz="0" w:space="0" w:color="auto"/>
        <w:bottom w:val="none" w:sz="0" w:space="0" w:color="auto"/>
        <w:right w:val="none" w:sz="0" w:space="0" w:color="auto"/>
      </w:divBdr>
    </w:div>
    <w:div w:id="1462455148">
      <w:bodyDiv w:val="1"/>
      <w:marLeft w:val="0"/>
      <w:marRight w:val="0"/>
      <w:marTop w:val="0"/>
      <w:marBottom w:val="0"/>
      <w:divBdr>
        <w:top w:val="none" w:sz="0" w:space="0" w:color="auto"/>
        <w:left w:val="none" w:sz="0" w:space="0" w:color="auto"/>
        <w:bottom w:val="none" w:sz="0" w:space="0" w:color="auto"/>
        <w:right w:val="none" w:sz="0" w:space="0" w:color="auto"/>
      </w:divBdr>
    </w:div>
    <w:div w:id="1804536504">
      <w:bodyDiv w:val="1"/>
      <w:marLeft w:val="0"/>
      <w:marRight w:val="0"/>
      <w:marTop w:val="0"/>
      <w:marBottom w:val="0"/>
      <w:divBdr>
        <w:top w:val="none" w:sz="0" w:space="0" w:color="auto"/>
        <w:left w:val="none" w:sz="0" w:space="0" w:color="auto"/>
        <w:bottom w:val="none" w:sz="0" w:space="0" w:color="auto"/>
        <w:right w:val="none" w:sz="0" w:space="0" w:color="auto"/>
      </w:divBdr>
    </w:div>
    <w:div w:id="1930893615">
      <w:bodyDiv w:val="1"/>
      <w:marLeft w:val="0"/>
      <w:marRight w:val="0"/>
      <w:marTop w:val="0"/>
      <w:marBottom w:val="0"/>
      <w:divBdr>
        <w:top w:val="none" w:sz="0" w:space="0" w:color="auto"/>
        <w:left w:val="none" w:sz="0" w:space="0" w:color="auto"/>
        <w:bottom w:val="none" w:sz="0" w:space="0" w:color="auto"/>
        <w:right w:val="none" w:sz="0" w:space="0" w:color="auto"/>
      </w:divBdr>
    </w:div>
    <w:div w:id="21328159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BF336-8AC5-44C7-948A-45C438B93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4655</Words>
  <Characters>26535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Emily Barber</cp:lastModifiedBy>
  <cp:revision>3</cp:revision>
  <cp:lastPrinted>2014-09-18T05:26:00Z</cp:lastPrinted>
  <dcterms:created xsi:type="dcterms:W3CDTF">2025-12-12T16:02:00Z</dcterms:created>
  <dcterms:modified xsi:type="dcterms:W3CDTF">2025-12-19T10:28:00Z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